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FE" w:rsidRPr="006802AB" w:rsidRDefault="009D13FE" w:rsidP="009D13FE">
      <w:pPr>
        <w:spacing w:after="120"/>
        <w:jc w:val="center"/>
        <w:rPr>
          <w:rFonts w:ascii="PT Astra Serif" w:hAnsi="PT Astra Serif"/>
          <w:b/>
          <w:sz w:val="26"/>
          <w:lang w:val="en-US"/>
        </w:rPr>
      </w:pPr>
      <w:r w:rsidRPr="006802AB">
        <w:rPr>
          <w:rFonts w:ascii="PT Astra Serif" w:hAnsi="PT Astra Serif"/>
          <w:noProof/>
        </w:rPr>
        <w:drawing>
          <wp:inline distT="0" distB="0" distL="0" distR="0">
            <wp:extent cx="97282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E" w:rsidRPr="006802AB" w:rsidRDefault="009D13FE" w:rsidP="009D13FE">
      <w:pPr>
        <w:shd w:val="clear" w:color="auto" w:fill="FFFFFF"/>
        <w:jc w:val="center"/>
        <w:rPr>
          <w:rFonts w:ascii="PT Astra Serif" w:hAnsi="PT Astra Serif"/>
          <w:bCs/>
          <w:sz w:val="26"/>
          <w:szCs w:val="26"/>
        </w:rPr>
      </w:pPr>
      <w:r w:rsidRPr="006802AB">
        <w:rPr>
          <w:rFonts w:ascii="PT Astra Serif" w:hAnsi="PT Astra Serif"/>
          <w:bCs/>
          <w:sz w:val="26"/>
          <w:szCs w:val="26"/>
        </w:rPr>
        <w:t>ДЕПАРТАМЕНТ ОБЩЕГО ОБРАЗОВАНИЯ</w:t>
      </w:r>
    </w:p>
    <w:p w:rsidR="009D13FE" w:rsidRPr="006802AB" w:rsidRDefault="009D13FE" w:rsidP="009D13FE">
      <w:pPr>
        <w:shd w:val="clear" w:color="auto" w:fill="FFFFFF"/>
        <w:jc w:val="center"/>
        <w:rPr>
          <w:rFonts w:ascii="PT Astra Serif" w:hAnsi="PT Astra Serif"/>
          <w:bCs/>
          <w:sz w:val="26"/>
          <w:szCs w:val="26"/>
        </w:rPr>
      </w:pPr>
      <w:r w:rsidRPr="006802AB">
        <w:rPr>
          <w:rFonts w:ascii="PT Astra Serif" w:hAnsi="PT Astra Serif"/>
          <w:bCs/>
          <w:sz w:val="26"/>
          <w:szCs w:val="26"/>
        </w:rPr>
        <w:t>ТОМСКОЙ ОБЛАСТИ</w:t>
      </w:r>
    </w:p>
    <w:p w:rsidR="009D13FE" w:rsidRPr="006802AB" w:rsidRDefault="009D13FE" w:rsidP="009D13FE">
      <w:pPr>
        <w:shd w:val="clear" w:color="auto" w:fill="FFFFFF"/>
        <w:ind w:right="2122"/>
        <w:jc w:val="center"/>
        <w:rPr>
          <w:rFonts w:ascii="PT Astra Serif" w:hAnsi="PT Astra Serif"/>
        </w:rPr>
      </w:pPr>
    </w:p>
    <w:p w:rsidR="009D13FE" w:rsidRPr="006802AB" w:rsidRDefault="009D13FE" w:rsidP="009D13FE">
      <w:pPr>
        <w:shd w:val="clear" w:color="auto" w:fill="FFFFFF"/>
        <w:ind w:right="82"/>
        <w:jc w:val="center"/>
        <w:rPr>
          <w:rFonts w:ascii="PT Astra Serif" w:hAnsi="PT Astra Serif"/>
          <w:b/>
          <w:sz w:val="26"/>
          <w:szCs w:val="26"/>
        </w:rPr>
      </w:pPr>
      <w:r w:rsidRPr="006802AB">
        <w:rPr>
          <w:rFonts w:ascii="PT Astra Serif" w:hAnsi="PT Astra Serif"/>
          <w:b/>
          <w:sz w:val="26"/>
          <w:szCs w:val="26"/>
        </w:rPr>
        <w:t>РАСПОРЯЖЕНИЕ</w:t>
      </w:r>
    </w:p>
    <w:p w:rsidR="009D13FE" w:rsidRPr="006802AB" w:rsidRDefault="009D13FE" w:rsidP="00A573C7">
      <w:pPr>
        <w:shd w:val="clear" w:color="auto" w:fill="FFFFFF"/>
        <w:spacing w:line="533" w:lineRule="exact"/>
        <w:ind w:left="106"/>
        <w:jc w:val="center"/>
        <w:rPr>
          <w:rFonts w:ascii="PT Astra Serif" w:hAnsi="PT Astra Serif"/>
          <w:sz w:val="26"/>
          <w:szCs w:val="26"/>
        </w:rPr>
      </w:pPr>
      <w:r w:rsidRPr="006802AB">
        <w:rPr>
          <w:rFonts w:ascii="PT Astra Serif" w:hAnsi="PT Astra Serif"/>
          <w:sz w:val="26"/>
          <w:szCs w:val="26"/>
        </w:rPr>
        <w:t>_________________</w:t>
      </w:r>
      <w:r w:rsidR="00A573C7">
        <w:rPr>
          <w:rFonts w:ascii="PT Astra Serif" w:hAnsi="PT Astra Serif"/>
          <w:sz w:val="26"/>
          <w:szCs w:val="26"/>
        </w:rPr>
        <w:tab/>
      </w:r>
      <w:r w:rsidR="00A573C7">
        <w:rPr>
          <w:rFonts w:ascii="PT Astra Serif" w:hAnsi="PT Astra Serif"/>
          <w:sz w:val="26"/>
          <w:szCs w:val="26"/>
        </w:rPr>
        <w:tab/>
      </w:r>
      <w:r w:rsidR="00A573C7">
        <w:rPr>
          <w:rFonts w:ascii="PT Astra Serif" w:hAnsi="PT Astra Serif"/>
          <w:sz w:val="26"/>
          <w:szCs w:val="26"/>
        </w:rPr>
        <w:tab/>
      </w:r>
      <w:r w:rsidR="00A573C7">
        <w:rPr>
          <w:rFonts w:ascii="PT Astra Serif" w:hAnsi="PT Astra Serif"/>
          <w:sz w:val="26"/>
          <w:szCs w:val="26"/>
        </w:rPr>
        <w:tab/>
      </w:r>
      <w:r w:rsidR="00A573C7">
        <w:rPr>
          <w:rFonts w:ascii="PT Astra Serif" w:hAnsi="PT Astra Serif"/>
          <w:sz w:val="26"/>
          <w:szCs w:val="26"/>
        </w:rPr>
        <w:tab/>
      </w:r>
      <w:r w:rsidRPr="006802AB">
        <w:rPr>
          <w:rFonts w:ascii="PT Astra Serif" w:hAnsi="PT Astra Serif"/>
          <w:sz w:val="26"/>
          <w:szCs w:val="26"/>
        </w:rPr>
        <w:t>№ __________</w:t>
      </w:r>
    </w:p>
    <w:p w:rsidR="009D13FE" w:rsidRPr="006802AB" w:rsidRDefault="009D13FE" w:rsidP="009D13FE">
      <w:pPr>
        <w:shd w:val="clear" w:color="auto" w:fill="FFFFFF"/>
        <w:ind w:right="79"/>
        <w:jc w:val="center"/>
        <w:rPr>
          <w:rFonts w:ascii="PT Astra Serif" w:hAnsi="PT Astra Serif"/>
          <w:b/>
          <w:spacing w:val="-4"/>
          <w:sz w:val="26"/>
          <w:szCs w:val="26"/>
        </w:rPr>
      </w:pPr>
      <w:r w:rsidRPr="006802AB">
        <w:rPr>
          <w:rFonts w:ascii="PT Astra Serif" w:hAnsi="PT Astra Serif"/>
          <w:b/>
          <w:spacing w:val="-4"/>
          <w:sz w:val="26"/>
          <w:szCs w:val="26"/>
        </w:rPr>
        <w:t>Томск</w:t>
      </w:r>
    </w:p>
    <w:p w:rsidR="009D13FE" w:rsidRPr="006802AB" w:rsidRDefault="009D13FE" w:rsidP="009D13FE">
      <w:pPr>
        <w:shd w:val="clear" w:color="auto" w:fill="FFFFFF"/>
        <w:ind w:right="79"/>
        <w:jc w:val="center"/>
        <w:rPr>
          <w:rFonts w:ascii="PT Astra Serif" w:hAnsi="PT Astra Serif"/>
          <w:b/>
          <w:spacing w:val="-4"/>
          <w:sz w:val="26"/>
          <w:szCs w:val="26"/>
        </w:rPr>
      </w:pPr>
    </w:p>
    <w:p w:rsidR="009D13FE" w:rsidRPr="00A573C7" w:rsidRDefault="009D13FE" w:rsidP="009D13FE">
      <w:pPr>
        <w:shd w:val="clear" w:color="auto" w:fill="FFFFFF"/>
        <w:ind w:firstLine="567"/>
        <w:jc w:val="center"/>
        <w:rPr>
          <w:rFonts w:ascii="PT Astra Serif" w:hAnsi="PT Astra Serif" w:cs="Helvetica"/>
          <w:sz w:val="26"/>
          <w:szCs w:val="26"/>
        </w:rPr>
      </w:pPr>
      <w:r w:rsidRPr="00A573C7">
        <w:rPr>
          <w:rFonts w:ascii="PT Astra Serif" w:hAnsi="PT Astra Serif"/>
          <w:spacing w:val="-2"/>
          <w:sz w:val="26"/>
          <w:szCs w:val="26"/>
        </w:rPr>
        <w:t xml:space="preserve">О проведении </w:t>
      </w:r>
      <w:r w:rsidR="00A573C7">
        <w:rPr>
          <w:rFonts w:ascii="PT Astra Serif" w:hAnsi="PT Astra Serif" w:cs="Helvetica"/>
          <w:sz w:val="26"/>
          <w:szCs w:val="26"/>
        </w:rPr>
        <w:t xml:space="preserve">областного </w:t>
      </w:r>
      <w:r w:rsidRPr="00A573C7">
        <w:rPr>
          <w:rFonts w:ascii="PT Astra Serif" w:hAnsi="PT Astra Serif" w:cs="Helvetica"/>
          <w:sz w:val="26"/>
          <w:szCs w:val="26"/>
        </w:rPr>
        <w:t xml:space="preserve">творческого конкурса «Сказки народов России», </w:t>
      </w:r>
    </w:p>
    <w:p w:rsidR="009D13FE" w:rsidRPr="00A573C7" w:rsidRDefault="009D13FE" w:rsidP="009D13FE">
      <w:pPr>
        <w:shd w:val="clear" w:color="auto" w:fill="FFFFFF"/>
        <w:ind w:firstLine="567"/>
        <w:jc w:val="center"/>
        <w:rPr>
          <w:rFonts w:ascii="PT Astra Serif" w:hAnsi="PT Astra Serif" w:cs="Helvetica"/>
          <w:sz w:val="26"/>
          <w:szCs w:val="26"/>
        </w:rPr>
      </w:pPr>
      <w:r w:rsidRPr="00A573C7">
        <w:rPr>
          <w:rFonts w:ascii="PT Astra Serif" w:hAnsi="PT Astra Serif"/>
          <w:sz w:val="26"/>
          <w:szCs w:val="26"/>
        </w:rPr>
        <w:t>посвященн</w:t>
      </w:r>
      <w:r w:rsidR="00A573C7">
        <w:rPr>
          <w:rFonts w:ascii="PT Astra Serif" w:hAnsi="PT Astra Serif"/>
          <w:sz w:val="26"/>
          <w:szCs w:val="26"/>
        </w:rPr>
        <w:t>ого Году педагога и наставника</w:t>
      </w:r>
    </w:p>
    <w:p w:rsidR="009D13FE" w:rsidRPr="00A573C7" w:rsidRDefault="009D13FE" w:rsidP="009D13FE">
      <w:pPr>
        <w:shd w:val="clear" w:color="auto" w:fill="FFFFFF"/>
        <w:jc w:val="center"/>
        <w:rPr>
          <w:rFonts w:ascii="PT Astra Serif" w:hAnsi="PT Astra Serif"/>
          <w:spacing w:val="-2"/>
          <w:sz w:val="26"/>
          <w:szCs w:val="26"/>
        </w:rPr>
      </w:pPr>
    </w:p>
    <w:p w:rsidR="009D13FE" w:rsidRPr="00A573C7" w:rsidRDefault="009D13FE" w:rsidP="009D13FE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A573C7">
        <w:rPr>
          <w:rFonts w:ascii="PT Astra Serif" w:hAnsi="PT Astra Serif"/>
          <w:sz w:val="26"/>
          <w:szCs w:val="26"/>
        </w:rPr>
        <w:t>Согласно Указу Президента Российской Федерации</w:t>
      </w:r>
      <w:r w:rsidR="0067655A" w:rsidRPr="0067655A">
        <w:rPr>
          <w:rFonts w:ascii="PT Astra Serif" w:hAnsi="PT Astra Serif"/>
          <w:sz w:val="26"/>
          <w:szCs w:val="26"/>
        </w:rPr>
        <w:t>от 27 июня 2022 г. № 401 «О проведении в Российской Федерации Года педагога и наставника»</w:t>
      </w:r>
      <w:r w:rsidRPr="0067655A">
        <w:rPr>
          <w:rFonts w:ascii="PT Astra Serif" w:hAnsi="PT Astra Serif"/>
          <w:sz w:val="26"/>
          <w:szCs w:val="26"/>
        </w:rPr>
        <w:t>,</w:t>
      </w:r>
      <w:r w:rsidRPr="00A573C7">
        <w:rPr>
          <w:rFonts w:ascii="PT Astra Serif" w:hAnsi="PT Astra Serif"/>
          <w:sz w:val="26"/>
          <w:szCs w:val="26"/>
        </w:rPr>
        <w:t xml:space="preserve"> в целях воспитания</w:t>
      </w:r>
      <w:r w:rsidR="0067655A">
        <w:rPr>
          <w:rFonts w:ascii="PT Astra Serif" w:hAnsi="PT Astra Serif"/>
          <w:sz w:val="26"/>
          <w:szCs w:val="26"/>
        </w:rPr>
        <w:t xml:space="preserve"> общероссийской гражданской идентичности</w:t>
      </w:r>
      <w:r w:rsidRPr="00A573C7">
        <w:rPr>
          <w:rFonts w:ascii="PT Astra Serif" w:hAnsi="PT Astra Serif"/>
          <w:sz w:val="26"/>
          <w:szCs w:val="26"/>
        </w:rPr>
        <w:t>, популяризации народного искусства и сохранения культурных традиций народов России, развития исследовательской краеведческой деятельности с обучающимися, их творческих способностей и эстетического вкуса, выявления и поощрения одаренных детей и творческих коллективов образовательных организаций Томской области</w:t>
      </w:r>
    </w:p>
    <w:p w:rsidR="009D13FE" w:rsidRPr="00A573C7" w:rsidRDefault="009D13FE" w:rsidP="009D13FE">
      <w:pPr>
        <w:pStyle w:val="a9"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573C7">
        <w:rPr>
          <w:rFonts w:ascii="PT Astra Serif" w:hAnsi="PT Astra Serif"/>
          <w:sz w:val="26"/>
          <w:szCs w:val="26"/>
        </w:rPr>
        <w:t xml:space="preserve">Провести региональный творческий конкурс </w:t>
      </w:r>
      <w:r w:rsidRPr="00A573C7">
        <w:rPr>
          <w:rFonts w:ascii="PT Astra Serif" w:hAnsi="PT Astra Serif" w:cs="Helvetica"/>
          <w:sz w:val="26"/>
          <w:szCs w:val="26"/>
        </w:rPr>
        <w:t>«Сказки народов России»</w:t>
      </w:r>
      <w:r w:rsidRPr="00A573C7">
        <w:rPr>
          <w:rFonts w:ascii="PT Astra Serif" w:hAnsi="PT Astra Serif"/>
          <w:sz w:val="26"/>
          <w:szCs w:val="26"/>
        </w:rPr>
        <w:t xml:space="preserve"> (далее-Конкурс) в период с </w:t>
      </w:r>
      <w:r w:rsidR="007C4E67">
        <w:rPr>
          <w:rFonts w:ascii="PT Astra Serif" w:hAnsi="PT Astra Serif"/>
          <w:sz w:val="26"/>
          <w:szCs w:val="26"/>
        </w:rPr>
        <w:t>08</w:t>
      </w:r>
      <w:r w:rsidRPr="00A573C7">
        <w:rPr>
          <w:rFonts w:ascii="PT Astra Serif" w:hAnsi="PT Astra Serif"/>
          <w:sz w:val="26"/>
          <w:szCs w:val="26"/>
        </w:rPr>
        <w:t xml:space="preserve"> сентября 2023 года </w:t>
      </w:r>
      <w:r w:rsidRPr="00A573C7">
        <w:rPr>
          <w:rFonts w:ascii="PT Astra Serif" w:hAnsi="PT Astra Serif" w:cs="Helvetica"/>
          <w:sz w:val="26"/>
          <w:szCs w:val="26"/>
        </w:rPr>
        <w:t>по 28 ноября 2023 года.</w:t>
      </w:r>
    </w:p>
    <w:p w:rsidR="009D13FE" w:rsidRPr="00A573C7" w:rsidRDefault="009D13FE" w:rsidP="009D13FE">
      <w:pPr>
        <w:pStyle w:val="a9"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573C7">
        <w:rPr>
          <w:rFonts w:ascii="PT Astra Serif" w:hAnsi="PT Astra Serif"/>
          <w:sz w:val="26"/>
          <w:szCs w:val="26"/>
        </w:rPr>
        <w:t>Утвердить состав организационного комитета по проведению Конкурса согласно приложению 1 к настоящему распоряжению.</w:t>
      </w:r>
    </w:p>
    <w:p w:rsidR="009D13FE" w:rsidRPr="00A573C7" w:rsidRDefault="009D13FE" w:rsidP="009D13FE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573C7">
        <w:rPr>
          <w:rFonts w:ascii="PT Astra Serif" w:hAnsi="PT Astra Serif"/>
          <w:sz w:val="26"/>
          <w:szCs w:val="26"/>
        </w:rPr>
        <w:t xml:space="preserve">Утвердить положения о проведении Конкурса согласно приложению </w:t>
      </w:r>
      <w:r w:rsidR="00383124" w:rsidRPr="00A573C7">
        <w:rPr>
          <w:rFonts w:ascii="PT Astra Serif" w:hAnsi="PT Astra Serif"/>
          <w:sz w:val="26"/>
          <w:szCs w:val="26"/>
        </w:rPr>
        <w:t>2</w:t>
      </w:r>
      <w:r w:rsidRPr="00A573C7">
        <w:rPr>
          <w:rFonts w:ascii="PT Astra Serif" w:hAnsi="PT Astra Serif"/>
          <w:sz w:val="26"/>
          <w:szCs w:val="26"/>
        </w:rPr>
        <w:t xml:space="preserve"> к настоящему распоряжению.</w:t>
      </w:r>
    </w:p>
    <w:p w:rsidR="009D13FE" w:rsidRPr="00A573C7" w:rsidRDefault="009D13FE" w:rsidP="009D13FE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573C7">
        <w:rPr>
          <w:rFonts w:ascii="PT Astra Serif" w:hAnsi="PT Astra Serif"/>
          <w:sz w:val="26"/>
          <w:szCs w:val="26"/>
        </w:rPr>
        <w:t>ОГБОУДО «Областной центр дополнительного образования» (Курасова Н.Н.) обеспечить организационно-методическое и информац</w:t>
      </w:r>
      <w:r w:rsidR="0067655A">
        <w:rPr>
          <w:rFonts w:ascii="PT Astra Serif" w:hAnsi="PT Astra Serif"/>
          <w:sz w:val="26"/>
          <w:szCs w:val="26"/>
        </w:rPr>
        <w:t>ионное сопровождение Конкурса</w:t>
      </w:r>
      <w:r w:rsidRPr="00A573C7">
        <w:rPr>
          <w:rFonts w:ascii="PT Astra Serif" w:hAnsi="PT Astra Serif"/>
          <w:sz w:val="26"/>
          <w:szCs w:val="26"/>
        </w:rPr>
        <w:t>.</w:t>
      </w:r>
    </w:p>
    <w:p w:rsidR="009D13FE" w:rsidRPr="00A573C7" w:rsidRDefault="009D13FE" w:rsidP="009D13FE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573C7">
        <w:rPr>
          <w:rFonts w:ascii="PT Astra Serif" w:hAnsi="PT Astra Serif"/>
          <w:sz w:val="26"/>
          <w:szCs w:val="26"/>
        </w:rPr>
        <w:t>Рекомендовать руководителям органов местного самоуправления, осуществляющи</w:t>
      </w:r>
      <w:r w:rsidR="0067655A">
        <w:rPr>
          <w:rFonts w:ascii="PT Astra Serif" w:hAnsi="PT Astra Serif"/>
          <w:sz w:val="26"/>
          <w:szCs w:val="26"/>
        </w:rPr>
        <w:t>х</w:t>
      </w:r>
      <w:r w:rsidRPr="00A573C7">
        <w:rPr>
          <w:rFonts w:ascii="PT Astra Serif" w:hAnsi="PT Astra Serif"/>
          <w:sz w:val="26"/>
          <w:szCs w:val="26"/>
        </w:rPr>
        <w:t xml:space="preserve"> управление в сфере образования, </w:t>
      </w:r>
      <w:r w:rsidR="0067655A">
        <w:rPr>
          <w:rFonts w:ascii="PT Astra Serif" w:hAnsi="PT Astra Serif"/>
          <w:sz w:val="26"/>
          <w:szCs w:val="26"/>
        </w:rPr>
        <w:t>р</w:t>
      </w:r>
      <w:r w:rsidR="0067655A" w:rsidRPr="00A573C7">
        <w:rPr>
          <w:rFonts w:ascii="PT Astra Serif" w:hAnsi="PT Astra Serif"/>
          <w:sz w:val="26"/>
          <w:szCs w:val="26"/>
        </w:rPr>
        <w:t xml:space="preserve">уководителям образовательных организаций, подведомственных Департаменту общего образования Томской области, </w:t>
      </w:r>
      <w:r w:rsidRPr="00A573C7">
        <w:rPr>
          <w:rFonts w:ascii="PT Astra Serif" w:hAnsi="PT Astra Serif"/>
          <w:sz w:val="26"/>
          <w:szCs w:val="26"/>
        </w:rPr>
        <w:t xml:space="preserve">организовать участие обучающихся образовательных организаций в Конкурсе. </w:t>
      </w:r>
    </w:p>
    <w:p w:rsidR="009D13FE" w:rsidRPr="00A573C7" w:rsidRDefault="009D13FE" w:rsidP="009D13FE">
      <w:pPr>
        <w:numPr>
          <w:ilvl w:val="0"/>
          <w:numId w:val="28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573C7">
        <w:rPr>
          <w:rFonts w:ascii="PT Astra Serif" w:hAnsi="PT Astra Serif"/>
          <w:sz w:val="26"/>
          <w:szCs w:val="26"/>
        </w:rPr>
        <w:t xml:space="preserve">Контроль за исполнением настоящего распоряжения возложить на </w:t>
      </w:r>
      <w:proofErr w:type="spellStart"/>
      <w:r w:rsidRPr="00A573C7">
        <w:rPr>
          <w:rFonts w:ascii="PT Astra Serif" w:hAnsi="PT Astra Serif"/>
          <w:sz w:val="26"/>
          <w:szCs w:val="26"/>
        </w:rPr>
        <w:t>Вторину</w:t>
      </w:r>
      <w:proofErr w:type="spellEnd"/>
      <w:r w:rsidRPr="00A573C7">
        <w:rPr>
          <w:rFonts w:ascii="PT Astra Serif" w:hAnsi="PT Astra Serif"/>
          <w:sz w:val="26"/>
          <w:szCs w:val="26"/>
        </w:rPr>
        <w:t> Е.В., заместителя начальника Департамента общего образования Томской области.</w:t>
      </w:r>
    </w:p>
    <w:p w:rsidR="009D13FE" w:rsidRPr="00A573C7" w:rsidRDefault="009D13FE" w:rsidP="009D13FE">
      <w:pPr>
        <w:shd w:val="clear" w:color="auto" w:fill="FFFFFF"/>
        <w:tabs>
          <w:tab w:val="left" w:pos="7560"/>
        </w:tabs>
        <w:rPr>
          <w:rFonts w:ascii="PT Astra Serif" w:hAnsi="PT Astra Serif"/>
          <w:spacing w:val="-3"/>
          <w:sz w:val="26"/>
          <w:szCs w:val="26"/>
        </w:rPr>
      </w:pPr>
    </w:p>
    <w:p w:rsidR="009D13FE" w:rsidRPr="00A573C7" w:rsidRDefault="009D13FE" w:rsidP="009D13FE">
      <w:pPr>
        <w:shd w:val="clear" w:color="auto" w:fill="FFFFFF"/>
        <w:tabs>
          <w:tab w:val="left" w:pos="7560"/>
        </w:tabs>
        <w:rPr>
          <w:rFonts w:ascii="PT Astra Serif" w:hAnsi="PT Astra Serif"/>
          <w:spacing w:val="-3"/>
          <w:sz w:val="26"/>
          <w:szCs w:val="26"/>
        </w:rPr>
      </w:pPr>
    </w:p>
    <w:p w:rsidR="009D13FE" w:rsidRPr="00A573C7" w:rsidRDefault="009D13FE" w:rsidP="00383124">
      <w:pPr>
        <w:shd w:val="clear" w:color="auto" w:fill="FFFFFF"/>
        <w:tabs>
          <w:tab w:val="left" w:pos="7560"/>
        </w:tabs>
        <w:rPr>
          <w:rFonts w:ascii="PT Astra Serif" w:hAnsi="PT Astra Serif"/>
          <w:spacing w:val="-4"/>
          <w:sz w:val="26"/>
          <w:szCs w:val="26"/>
        </w:rPr>
      </w:pPr>
      <w:r w:rsidRPr="00A573C7">
        <w:rPr>
          <w:rFonts w:ascii="PT Astra Serif" w:hAnsi="PT Astra Serif"/>
          <w:spacing w:val="-3"/>
          <w:sz w:val="26"/>
          <w:szCs w:val="26"/>
        </w:rPr>
        <w:t>Начальник Департамента</w:t>
      </w:r>
      <w:r w:rsidRPr="00A573C7">
        <w:rPr>
          <w:rFonts w:ascii="PT Astra Serif" w:hAnsi="PT Astra Serif" w:cs="Arial"/>
          <w:sz w:val="26"/>
          <w:szCs w:val="26"/>
        </w:rPr>
        <w:tab/>
      </w:r>
      <w:r w:rsidRPr="00A573C7">
        <w:rPr>
          <w:rFonts w:ascii="PT Astra Serif" w:hAnsi="PT Astra Serif"/>
          <w:spacing w:val="-4"/>
          <w:sz w:val="26"/>
          <w:szCs w:val="26"/>
        </w:rPr>
        <w:t xml:space="preserve">И.Б. </w:t>
      </w:r>
      <w:proofErr w:type="spellStart"/>
      <w:r w:rsidRPr="00A573C7">
        <w:rPr>
          <w:rFonts w:ascii="PT Astra Serif" w:hAnsi="PT Astra Serif"/>
          <w:spacing w:val="-4"/>
          <w:sz w:val="26"/>
          <w:szCs w:val="26"/>
        </w:rPr>
        <w:t>Грабцевич</w:t>
      </w:r>
      <w:proofErr w:type="spellEnd"/>
    </w:p>
    <w:p w:rsidR="009D13FE" w:rsidRPr="006802AB" w:rsidRDefault="009D13FE" w:rsidP="009D13FE">
      <w:pPr>
        <w:shd w:val="clear" w:color="auto" w:fill="FFFFFF"/>
        <w:tabs>
          <w:tab w:val="left" w:pos="7560"/>
        </w:tabs>
        <w:ind w:left="1069"/>
        <w:rPr>
          <w:rFonts w:ascii="PT Astra Serif" w:hAnsi="PT Astra Serif"/>
          <w:spacing w:val="-4"/>
        </w:rPr>
      </w:pPr>
    </w:p>
    <w:p w:rsidR="009D13FE" w:rsidRPr="006802AB" w:rsidRDefault="009D13FE" w:rsidP="009D13FE">
      <w:pPr>
        <w:shd w:val="clear" w:color="auto" w:fill="FFFFFF"/>
        <w:tabs>
          <w:tab w:val="left" w:pos="7560"/>
        </w:tabs>
        <w:ind w:left="1069"/>
        <w:rPr>
          <w:rFonts w:ascii="PT Astra Serif" w:hAnsi="PT Astra Serif"/>
          <w:spacing w:val="-4"/>
        </w:rPr>
      </w:pPr>
    </w:p>
    <w:p w:rsidR="009D13FE" w:rsidRPr="006802AB" w:rsidRDefault="009D13FE" w:rsidP="009D13FE">
      <w:pPr>
        <w:shd w:val="clear" w:color="auto" w:fill="FFFFFF"/>
        <w:tabs>
          <w:tab w:val="left" w:pos="7560"/>
        </w:tabs>
        <w:ind w:left="1069"/>
        <w:rPr>
          <w:rFonts w:ascii="PT Astra Serif" w:hAnsi="PT Astra Serif"/>
          <w:spacing w:val="-4"/>
        </w:rPr>
      </w:pPr>
    </w:p>
    <w:p w:rsidR="009D13FE" w:rsidRPr="006802AB" w:rsidRDefault="009D13FE" w:rsidP="009D13FE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6802AB">
        <w:rPr>
          <w:rFonts w:ascii="PT Astra Serif" w:hAnsi="PT Astra Serif"/>
          <w:sz w:val="20"/>
          <w:szCs w:val="20"/>
        </w:rPr>
        <w:t>Зырянова Евгения Викторовна, (3822) 51-05-22</w:t>
      </w:r>
    </w:p>
    <w:p w:rsidR="009D13FE" w:rsidRPr="006802AB" w:rsidRDefault="009D13FE" w:rsidP="00383124">
      <w:pPr>
        <w:pStyle w:val="2"/>
        <w:spacing w:after="0" w:line="240" w:lineRule="auto"/>
        <w:rPr>
          <w:rFonts w:ascii="PT Astra Serif" w:hAnsi="PT Astra Serif"/>
          <w:sz w:val="20"/>
          <w:szCs w:val="20"/>
        </w:rPr>
      </w:pPr>
      <w:r w:rsidRPr="006802AB">
        <w:rPr>
          <w:rFonts w:ascii="PT Astra Serif" w:hAnsi="PT Astra Serif"/>
          <w:sz w:val="20"/>
          <w:szCs w:val="20"/>
        </w:rPr>
        <w:t>Курасова Нина Николаевна, (3822) 52-90-50</w:t>
      </w:r>
    </w:p>
    <w:p w:rsidR="0067655A" w:rsidRDefault="0067655A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9D13FE" w:rsidRPr="006802AB" w:rsidRDefault="009D13FE" w:rsidP="009D13FE">
      <w:pPr>
        <w:widowControl w:val="0"/>
        <w:autoSpaceDE w:val="0"/>
        <w:autoSpaceDN w:val="0"/>
        <w:adjustRightInd w:val="0"/>
        <w:ind w:left="720"/>
        <w:jc w:val="right"/>
        <w:outlineLvl w:val="0"/>
        <w:rPr>
          <w:rFonts w:ascii="PT Astra Serif" w:hAnsi="PT Astra Serif"/>
        </w:rPr>
      </w:pPr>
      <w:r w:rsidRPr="006802AB">
        <w:rPr>
          <w:rFonts w:ascii="PT Astra Serif" w:hAnsi="PT Astra Serif"/>
        </w:rPr>
        <w:lastRenderedPageBreak/>
        <w:t>Приложение 1</w:t>
      </w:r>
    </w:p>
    <w:p w:rsidR="009D13FE" w:rsidRPr="006802AB" w:rsidRDefault="009D13FE" w:rsidP="009D13FE">
      <w:pPr>
        <w:widowControl w:val="0"/>
        <w:autoSpaceDE w:val="0"/>
        <w:autoSpaceDN w:val="0"/>
        <w:adjustRightInd w:val="0"/>
        <w:ind w:left="720"/>
        <w:jc w:val="right"/>
        <w:outlineLvl w:val="0"/>
        <w:rPr>
          <w:rFonts w:ascii="PT Astra Serif" w:hAnsi="PT Astra Serif"/>
        </w:rPr>
      </w:pPr>
      <w:r w:rsidRPr="006802AB">
        <w:rPr>
          <w:rFonts w:ascii="PT Astra Serif" w:hAnsi="PT Astra Serif"/>
        </w:rPr>
        <w:t>к распоряжению Департамента</w:t>
      </w:r>
    </w:p>
    <w:p w:rsidR="009D13FE" w:rsidRPr="006802AB" w:rsidRDefault="009D13FE" w:rsidP="009D13FE">
      <w:pPr>
        <w:widowControl w:val="0"/>
        <w:autoSpaceDE w:val="0"/>
        <w:autoSpaceDN w:val="0"/>
        <w:adjustRightInd w:val="0"/>
        <w:ind w:left="720"/>
        <w:jc w:val="right"/>
        <w:outlineLvl w:val="0"/>
        <w:rPr>
          <w:rFonts w:ascii="PT Astra Serif" w:hAnsi="PT Astra Serif"/>
        </w:rPr>
      </w:pPr>
      <w:r w:rsidRPr="006802AB">
        <w:rPr>
          <w:rFonts w:ascii="PT Astra Serif" w:hAnsi="PT Astra Serif"/>
        </w:rPr>
        <w:t>общего образования Томской области</w:t>
      </w:r>
    </w:p>
    <w:p w:rsidR="009D13FE" w:rsidRPr="006802AB" w:rsidRDefault="006103B0" w:rsidP="009D13FE">
      <w:pPr>
        <w:widowControl w:val="0"/>
        <w:autoSpaceDE w:val="0"/>
        <w:autoSpaceDN w:val="0"/>
        <w:adjustRightInd w:val="0"/>
        <w:ind w:left="720"/>
        <w:jc w:val="right"/>
        <w:outlineLvl w:val="0"/>
        <w:rPr>
          <w:rFonts w:ascii="PT Astra Serif" w:hAnsi="PT Astra Serif"/>
        </w:rPr>
      </w:pPr>
      <w:r w:rsidRPr="006802AB">
        <w:rPr>
          <w:rFonts w:ascii="PT Astra Serif" w:hAnsi="PT Astra Serif"/>
        </w:rPr>
        <w:t>от ___________.2023</w:t>
      </w:r>
      <w:r w:rsidR="009D13FE" w:rsidRPr="006802AB">
        <w:rPr>
          <w:rFonts w:ascii="PT Astra Serif" w:hAnsi="PT Astra Serif"/>
        </w:rPr>
        <w:t xml:space="preserve"> № _________</w:t>
      </w:r>
    </w:p>
    <w:p w:rsidR="009D13FE" w:rsidRPr="006802AB" w:rsidRDefault="009D13FE" w:rsidP="009D13FE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PT Astra Serif" w:hAnsi="PT Astra Serif"/>
          <w:spacing w:val="-1"/>
        </w:rPr>
      </w:pPr>
      <w:r w:rsidRPr="006802AB">
        <w:rPr>
          <w:rFonts w:ascii="PT Astra Serif" w:hAnsi="PT Astra Serif"/>
        </w:rPr>
        <w:t xml:space="preserve">Состав </w:t>
      </w:r>
      <w:r w:rsidRPr="006802AB">
        <w:rPr>
          <w:rFonts w:ascii="PT Astra Serif" w:hAnsi="PT Astra Serif"/>
          <w:spacing w:val="-1"/>
        </w:rPr>
        <w:t>организационного комитета</w:t>
      </w:r>
    </w:p>
    <w:p w:rsidR="009D13FE" w:rsidRPr="006802AB" w:rsidRDefault="009D13FE" w:rsidP="009D13FE">
      <w:pPr>
        <w:shd w:val="clear" w:color="auto" w:fill="FFFFFF"/>
        <w:ind w:firstLine="567"/>
        <w:jc w:val="center"/>
        <w:rPr>
          <w:rFonts w:ascii="PT Astra Serif" w:hAnsi="PT Astra Serif" w:cs="Helvetica"/>
        </w:rPr>
      </w:pPr>
      <w:r w:rsidRPr="006802AB">
        <w:rPr>
          <w:rFonts w:ascii="PT Astra Serif" w:hAnsi="PT Astra Serif"/>
          <w:spacing w:val="-1"/>
        </w:rPr>
        <w:t xml:space="preserve">по проведению </w:t>
      </w:r>
      <w:r w:rsidRPr="006802AB">
        <w:rPr>
          <w:rFonts w:ascii="PT Astra Serif" w:hAnsi="PT Astra Serif" w:cs="Helvetica"/>
        </w:rPr>
        <w:t xml:space="preserve">регионального творческого конкурса «Сказки народов России», </w:t>
      </w:r>
    </w:p>
    <w:p w:rsidR="009D13FE" w:rsidRPr="006802AB" w:rsidRDefault="009D13FE" w:rsidP="009D13FE">
      <w:pPr>
        <w:shd w:val="clear" w:color="auto" w:fill="FFFFFF"/>
        <w:ind w:firstLine="567"/>
        <w:jc w:val="center"/>
        <w:rPr>
          <w:rFonts w:ascii="PT Astra Serif" w:hAnsi="PT Astra Serif" w:cs="Helvetica"/>
        </w:rPr>
      </w:pPr>
      <w:r w:rsidRPr="006802AB">
        <w:rPr>
          <w:rFonts w:ascii="PT Astra Serif" w:hAnsi="PT Astra Serif"/>
        </w:rPr>
        <w:t>посвященного Году педагога и наставника, для обучающихся образовательных организаций Томской области, в том числе для детей с ограниченными возможностями здоровья и инвалидностью</w:t>
      </w:r>
    </w:p>
    <w:p w:rsidR="009D13FE" w:rsidRPr="006802AB" w:rsidRDefault="009D13FE" w:rsidP="009D13FE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proofErr w:type="spellStart"/>
      <w:r w:rsidRPr="006802AB">
        <w:rPr>
          <w:rFonts w:ascii="PT Astra Serif" w:hAnsi="PT Astra Serif"/>
        </w:rPr>
        <w:t>Вторина</w:t>
      </w:r>
      <w:proofErr w:type="spellEnd"/>
      <w:r w:rsidRPr="006802AB">
        <w:rPr>
          <w:rFonts w:ascii="PT Astra Serif" w:hAnsi="PT Astra Serif"/>
        </w:rPr>
        <w:t xml:space="preserve"> Елена Вениаминовна – заместитель начальника Департамента общего образования Томской области – председатель Оргкомитета.</w:t>
      </w:r>
    </w:p>
    <w:p w:rsidR="009D13FE" w:rsidRPr="006802AB" w:rsidRDefault="009D13FE" w:rsidP="009D13FE">
      <w:pPr>
        <w:tabs>
          <w:tab w:val="left" w:pos="284"/>
        </w:tabs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numPr>
          <w:ilvl w:val="0"/>
          <w:numId w:val="29"/>
        </w:numPr>
        <w:tabs>
          <w:tab w:val="left" w:pos="284"/>
        </w:tabs>
        <w:jc w:val="both"/>
        <w:rPr>
          <w:rFonts w:ascii="PT Astra Serif" w:hAnsi="PT Astra Serif"/>
        </w:rPr>
      </w:pPr>
      <w:r w:rsidRPr="006802AB">
        <w:rPr>
          <w:rFonts w:ascii="PT Astra Serif" w:hAnsi="PT Astra Serif"/>
        </w:rPr>
        <w:t>Курасова Нина Николаевна – директор ОГБОУДО «Областной центр дополнительного образования».</w:t>
      </w:r>
    </w:p>
    <w:p w:rsidR="009D13FE" w:rsidRPr="006802AB" w:rsidRDefault="009D13FE" w:rsidP="009D13FE">
      <w:pPr>
        <w:tabs>
          <w:tab w:val="left" w:pos="284"/>
        </w:tabs>
        <w:jc w:val="both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6802AB">
        <w:rPr>
          <w:rFonts w:ascii="PT Astra Serif" w:hAnsi="PT Astra Serif"/>
        </w:rPr>
        <w:t xml:space="preserve">Андреева Елена Борисовна – заместитель директора по проектно-методической работе ОГБОУДО «Областной центр дополнительного образования». </w:t>
      </w:r>
    </w:p>
    <w:p w:rsidR="009D13FE" w:rsidRPr="006802AB" w:rsidRDefault="009D13FE" w:rsidP="009D13FE">
      <w:pPr>
        <w:pStyle w:val="a9"/>
        <w:jc w:val="both"/>
        <w:rPr>
          <w:rFonts w:ascii="PT Astra Serif" w:hAnsi="PT Astra Serif"/>
        </w:rPr>
      </w:pPr>
    </w:p>
    <w:p w:rsidR="0089715D" w:rsidRDefault="009D13FE" w:rsidP="009D13FE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proofErr w:type="spellStart"/>
      <w:r w:rsidRPr="006802AB">
        <w:rPr>
          <w:rFonts w:ascii="PT Astra Serif" w:hAnsi="PT Astra Serif"/>
        </w:rPr>
        <w:t>Сошенко</w:t>
      </w:r>
      <w:proofErr w:type="spellEnd"/>
      <w:r w:rsidRPr="006802AB">
        <w:rPr>
          <w:rFonts w:ascii="PT Astra Serif" w:hAnsi="PT Astra Serif"/>
        </w:rPr>
        <w:t xml:space="preserve"> Светлана Андреевна - методист ОГБОУДО «Областной центр дополнительного образования»</w:t>
      </w:r>
      <w:r w:rsidR="0089715D">
        <w:rPr>
          <w:rFonts w:ascii="PT Astra Serif" w:hAnsi="PT Astra Serif"/>
        </w:rPr>
        <w:t>.</w:t>
      </w:r>
    </w:p>
    <w:p w:rsidR="0089715D" w:rsidRDefault="0089715D" w:rsidP="0089715D">
      <w:pPr>
        <w:pStyle w:val="a9"/>
        <w:rPr>
          <w:rFonts w:ascii="PT Astra Serif" w:hAnsi="PT Astra Serif"/>
        </w:rPr>
      </w:pPr>
    </w:p>
    <w:p w:rsidR="009D13FE" w:rsidRPr="0089715D" w:rsidRDefault="0089715D" w:rsidP="00935FD1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89715D">
        <w:rPr>
          <w:rFonts w:ascii="PT Astra Serif" w:hAnsi="PT Astra Serif"/>
        </w:rPr>
        <w:t>Ванюкова Анна Анатольевна – старший методист ОГБОУДО «Областной центр дополнительного образования»</w:t>
      </w:r>
      <w:r w:rsidR="009D13FE" w:rsidRPr="0089715D">
        <w:rPr>
          <w:rFonts w:ascii="PT Astra Serif" w:hAnsi="PT Astra Serif"/>
        </w:rPr>
        <w:t>.</w:t>
      </w:r>
    </w:p>
    <w:p w:rsidR="009D13FE" w:rsidRPr="006802AB" w:rsidRDefault="009D13FE" w:rsidP="009D13FE">
      <w:pPr>
        <w:pStyle w:val="a9"/>
        <w:jc w:val="both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9D13FE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9D13FE" w:rsidRPr="006802AB" w:rsidRDefault="009D13FE" w:rsidP="00383124">
      <w:pPr>
        <w:rPr>
          <w:rFonts w:ascii="PT Astra Serif" w:hAnsi="PT Astra Serif"/>
        </w:rPr>
      </w:pPr>
      <w:r w:rsidRPr="006802AB">
        <w:rPr>
          <w:rFonts w:ascii="PT Astra Serif" w:hAnsi="PT Astra Serif"/>
        </w:rPr>
        <w:br w:type="page"/>
      </w:r>
    </w:p>
    <w:p w:rsidR="006103B0" w:rsidRPr="006802AB" w:rsidRDefault="006103B0" w:rsidP="006103B0">
      <w:pPr>
        <w:widowControl w:val="0"/>
        <w:autoSpaceDE w:val="0"/>
        <w:autoSpaceDN w:val="0"/>
        <w:adjustRightInd w:val="0"/>
        <w:ind w:left="720"/>
        <w:jc w:val="right"/>
        <w:outlineLvl w:val="0"/>
        <w:rPr>
          <w:rFonts w:ascii="PT Astra Serif" w:hAnsi="PT Astra Serif"/>
        </w:rPr>
      </w:pPr>
      <w:r w:rsidRPr="006802AB">
        <w:rPr>
          <w:rFonts w:ascii="PT Astra Serif" w:hAnsi="PT Astra Serif"/>
        </w:rPr>
        <w:lastRenderedPageBreak/>
        <w:t>Приложение 2</w:t>
      </w:r>
    </w:p>
    <w:p w:rsidR="006103B0" w:rsidRPr="006802AB" w:rsidRDefault="006103B0" w:rsidP="006103B0">
      <w:pPr>
        <w:widowControl w:val="0"/>
        <w:autoSpaceDE w:val="0"/>
        <w:autoSpaceDN w:val="0"/>
        <w:adjustRightInd w:val="0"/>
        <w:ind w:left="720"/>
        <w:jc w:val="right"/>
        <w:outlineLvl w:val="0"/>
        <w:rPr>
          <w:rFonts w:ascii="PT Astra Serif" w:hAnsi="PT Astra Serif"/>
        </w:rPr>
      </w:pPr>
      <w:r w:rsidRPr="006802AB">
        <w:rPr>
          <w:rFonts w:ascii="PT Astra Serif" w:hAnsi="PT Astra Serif"/>
        </w:rPr>
        <w:t>к распоряжению Департамента</w:t>
      </w:r>
    </w:p>
    <w:p w:rsidR="006103B0" w:rsidRPr="006802AB" w:rsidRDefault="006103B0" w:rsidP="006103B0">
      <w:pPr>
        <w:widowControl w:val="0"/>
        <w:autoSpaceDE w:val="0"/>
        <w:autoSpaceDN w:val="0"/>
        <w:adjustRightInd w:val="0"/>
        <w:ind w:left="720"/>
        <w:jc w:val="right"/>
        <w:outlineLvl w:val="0"/>
        <w:rPr>
          <w:rFonts w:ascii="PT Astra Serif" w:hAnsi="PT Astra Serif"/>
        </w:rPr>
      </w:pPr>
      <w:r w:rsidRPr="006802AB">
        <w:rPr>
          <w:rFonts w:ascii="PT Astra Serif" w:hAnsi="PT Astra Serif"/>
        </w:rPr>
        <w:t>общего образования Томской области</w:t>
      </w:r>
    </w:p>
    <w:p w:rsidR="006103B0" w:rsidRPr="006802AB" w:rsidRDefault="006103B0" w:rsidP="006103B0">
      <w:pPr>
        <w:widowControl w:val="0"/>
        <w:autoSpaceDE w:val="0"/>
        <w:autoSpaceDN w:val="0"/>
        <w:adjustRightInd w:val="0"/>
        <w:ind w:left="720"/>
        <w:jc w:val="right"/>
        <w:outlineLvl w:val="0"/>
        <w:rPr>
          <w:rFonts w:ascii="PT Astra Serif" w:hAnsi="PT Astra Serif"/>
        </w:rPr>
      </w:pPr>
      <w:r w:rsidRPr="006802AB">
        <w:rPr>
          <w:rFonts w:ascii="PT Astra Serif" w:hAnsi="PT Astra Serif"/>
        </w:rPr>
        <w:t>от ___________.2023 № _________</w:t>
      </w:r>
    </w:p>
    <w:p w:rsidR="00F710A4" w:rsidRPr="006802AB" w:rsidRDefault="00F710A4" w:rsidP="00F710A4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ПОЛОЖЕНИЕ</w:t>
      </w: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 xml:space="preserve">о региональном творческом конкурсе «Сказки народов России», </w:t>
      </w: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/>
          <w:b/>
        </w:rPr>
        <w:t>посвященном</w:t>
      </w:r>
      <w:r w:rsidR="004A6D84" w:rsidRPr="006802AB">
        <w:rPr>
          <w:rFonts w:ascii="PT Astra Serif" w:hAnsi="PT Astra Serif"/>
          <w:b/>
        </w:rPr>
        <w:t>у</w:t>
      </w:r>
      <w:r w:rsidRPr="006802AB">
        <w:rPr>
          <w:rFonts w:ascii="PT Astra Serif" w:hAnsi="PT Astra Serif"/>
          <w:b/>
        </w:rPr>
        <w:t xml:space="preserve"> Году </w:t>
      </w:r>
      <w:r w:rsidR="004A6D84" w:rsidRPr="006802AB">
        <w:rPr>
          <w:rFonts w:ascii="PT Astra Serif" w:hAnsi="PT Astra Serif"/>
          <w:b/>
        </w:rPr>
        <w:t>педагога и наставника</w:t>
      </w:r>
      <w:r w:rsidRPr="006802AB">
        <w:rPr>
          <w:rFonts w:ascii="PT Astra Serif" w:hAnsi="PT Astra Serif"/>
          <w:b/>
        </w:rPr>
        <w:t>, для обучающихся</w:t>
      </w:r>
      <w:r w:rsidR="00BB6B3F" w:rsidRPr="006802AB">
        <w:rPr>
          <w:rFonts w:ascii="PT Astra Serif" w:hAnsi="PT Astra Serif"/>
          <w:b/>
        </w:rPr>
        <w:t xml:space="preserve"> образовательных организаций </w:t>
      </w:r>
      <w:r w:rsidRPr="006802AB">
        <w:rPr>
          <w:rFonts w:ascii="PT Astra Serif" w:hAnsi="PT Astra Serif"/>
          <w:b/>
        </w:rPr>
        <w:t>Томской области, в том числе для детей с ограниченными возможностями здоровья и инвалидностью</w:t>
      </w: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1. Общие положения</w:t>
      </w:r>
    </w:p>
    <w:p w:rsidR="00F710A4" w:rsidRPr="006802AB" w:rsidRDefault="00F710A4" w:rsidP="00F710A4">
      <w:pPr>
        <w:ind w:firstLine="709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1.1. </w:t>
      </w:r>
      <w:r w:rsidRPr="006802AB">
        <w:rPr>
          <w:rFonts w:ascii="PT Astra Serif" w:hAnsi="PT Astra Serif"/>
        </w:rPr>
        <w:t>Т</w:t>
      </w:r>
      <w:r w:rsidRPr="006802AB">
        <w:rPr>
          <w:rFonts w:ascii="PT Astra Serif" w:hAnsi="PT Astra Serif" w:cs="Helvetica"/>
        </w:rPr>
        <w:t xml:space="preserve">ворческий конкурс «Сказки народов России», </w:t>
      </w:r>
      <w:r w:rsidRPr="006802AB">
        <w:rPr>
          <w:rFonts w:ascii="PT Astra Serif" w:hAnsi="PT Astra Serif"/>
        </w:rPr>
        <w:t xml:space="preserve">посвященный Году </w:t>
      </w:r>
      <w:r w:rsidR="00BD03B1" w:rsidRPr="006802AB">
        <w:rPr>
          <w:rFonts w:ascii="PT Astra Serif" w:hAnsi="PT Astra Serif"/>
        </w:rPr>
        <w:t>педагога и наставника</w:t>
      </w:r>
      <w:r w:rsidRPr="006802AB">
        <w:rPr>
          <w:rFonts w:ascii="PT Astra Serif" w:hAnsi="PT Astra Serif"/>
        </w:rPr>
        <w:t>, для обучающихся образовательных организаций Томской области, в том числе для детей с ограниченными возможностями здоровья и инвалидностью</w:t>
      </w:r>
      <w:r w:rsidRPr="006802AB">
        <w:rPr>
          <w:rFonts w:ascii="PT Astra Serif" w:hAnsi="PT Astra Serif" w:cs="Helvetica"/>
        </w:rPr>
        <w:t xml:space="preserve">(далее – Конкурс), </w:t>
      </w:r>
      <w:r w:rsidRPr="006802AB">
        <w:rPr>
          <w:rFonts w:ascii="PT Astra Serif" w:hAnsi="PT Astra Serif"/>
        </w:rPr>
        <w:t xml:space="preserve">проводитсявцелях </w:t>
      </w:r>
      <w:r w:rsidRPr="006802AB">
        <w:rPr>
          <w:rFonts w:ascii="PT Astra Serif" w:hAnsi="PT Astra Serif"/>
          <w:color w:val="000000"/>
        </w:rPr>
        <w:t>создания условий для развития и реализации творческих способностей и эстетического вкуса обучающихся,</w:t>
      </w:r>
      <w:r w:rsidRPr="006802AB">
        <w:rPr>
          <w:rFonts w:ascii="PT Astra Serif" w:hAnsi="PT Astra Serif"/>
          <w:shd w:val="clear" w:color="auto" w:fill="FFFFFF"/>
        </w:rPr>
        <w:t>формирования у детей и подростков позитивных интересов, активной гражданскойпозиции, познания родного края, знакомств</w:t>
      </w:r>
      <w:r w:rsidR="00911C64" w:rsidRPr="006802AB">
        <w:rPr>
          <w:rFonts w:ascii="PT Astra Serif" w:hAnsi="PT Astra Serif"/>
          <w:shd w:val="clear" w:color="auto" w:fill="FFFFFF"/>
        </w:rPr>
        <w:t>а</w:t>
      </w:r>
      <w:r w:rsidRPr="006802AB">
        <w:rPr>
          <w:rFonts w:ascii="PT Astra Serif" w:hAnsi="PT Astra Serif"/>
          <w:shd w:val="clear" w:color="auto" w:fill="FFFFFF"/>
        </w:rPr>
        <w:t xml:space="preserve"> с традициями и культурой народов регионов России, выявления и поощрения одаренных детей и творческих коллективов образовательных организаций Томской области</w:t>
      </w:r>
      <w:r w:rsidR="00336066" w:rsidRPr="006802AB">
        <w:rPr>
          <w:rFonts w:ascii="PT Astra Serif" w:hAnsi="PT Astra Serif"/>
          <w:shd w:val="clear" w:color="auto" w:fill="FFFFFF"/>
        </w:rPr>
        <w:t>,в соответствии с пунктом 1.1.36 раздела 1 Государственного задания ОГБОУДО «Областной центр допо</w:t>
      </w:r>
      <w:r w:rsidR="00356296" w:rsidRPr="006802AB">
        <w:rPr>
          <w:rFonts w:ascii="PT Astra Serif" w:hAnsi="PT Astra Serif"/>
          <w:shd w:val="clear" w:color="auto" w:fill="FFFFFF"/>
        </w:rPr>
        <w:t>лнительного образования» на 2023</w:t>
      </w:r>
      <w:r w:rsidR="00336066" w:rsidRPr="006802AB">
        <w:rPr>
          <w:rFonts w:ascii="PT Astra Serif" w:hAnsi="PT Astra Serif"/>
          <w:shd w:val="clear" w:color="auto" w:fill="FFFFFF"/>
        </w:rPr>
        <w:t xml:space="preserve"> год.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Настоящее Положение определяет цель, задачи, порядок участия и критерии оценки представленных на Конкурс работ, а также награждения победителей и участников Конкурса.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1.2. </w:t>
      </w:r>
      <w:r w:rsidRPr="006802AB">
        <w:rPr>
          <w:rFonts w:ascii="PT Astra Serif" w:hAnsi="PT Astra Serif"/>
          <w:color w:val="000000"/>
        </w:rPr>
        <w:t>УчредительКонкурса - Департамент общего образования Томской области.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1.3. Организатор Конкурса - Областное государственное бюджетное образовательное учреждение дополнительного образования «Областной центр дополнительного образования» (далее – Организатор).</w:t>
      </w:r>
    </w:p>
    <w:p w:rsidR="00F710A4" w:rsidRPr="006802AB" w:rsidRDefault="00F710A4" w:rsidP="00F710A4">
      <w:pPr>
        <w:shd w:val="clear" w:color="auto" w:fill="FFFFFF"/>
        <w:jc w:val="center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2. Цель и задачи конкурса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2.1. Цель Конкурса - </w:t>
      </w:r>
      <w:r w:rsidRPr="006802AB">
        <w:rPr>
          <w:rFonts w:ascii="PT Astra Serif" w:hAnsi="PT Astra Serif"/>
        </w:rPr>
        <w:t xml:space="preserve">формирование традиционных ценностей, духовно-нравственных принципов </w:t>
      </w:r>
      <w:r w:rsidRPr="006802AB">
        <w:rPr>
          <w:rFonts w:ascii="PT Astra Serif" w:hAnsi="PT Astra Serif" w:cs="Helvetica"/>
        </w:rPr>
        <w:t>посредством создания творческой среды, развития интереса к художественному творчеству, предоставления возможности детям, в том числе детям с инвалидностью и с ограниченными возможностями здоровья, продемонстрировать мастерство и фантазию, творческие и дизайнерские идеи.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2.2. Задачи Конкурса:</w:t>
      </w:r>
    </w:p>
    <w:p w:rsidR="00F710A4" w:rsidRPr="006802AB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привлечение молодого поколения к глубокому пониманию человеческих ценностей, </w:t>
      </w:r>
      <w:r w:rsidRPr="006802AB">
        <w:rPr>
          <w:rFonts w:ascii="PT Astra Serif" w:hAnsi="PT Astra Serif"/>
        </w:rPr>
        <w:t>культурного наследия народов России</w:t>
      </w:r>
      <w:r w:rsidRPr="006802AB">
        <w:rPr>
          <w:rFonts w:ascii="PT Astra Serif" w:hAnsi="PT Astra Serif" w:cs="Helvetica"/>
        </w:rPr>
        <w:t>;</w:t>
      </w:r>
    </w:p>
    <w:p w:rsidR="00F710A4" w:rsidRPr="006802AB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популяризации культуры, обычаев и традиций народов регионов России;</w:t>
      </w:r>
    </w:p>
    <w:p w:rsidR="00F710A4" w:rsidRPr="006802AB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эстетическое и патриотическое воспитание подрастающего поколения;</w:t>
      </w:r>
    </w:p>
    <w:p w:rsidR="00F710A4" w:rsidRPr="006802AB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/>
        </w:rPr>
        <w:t xml:space="preserve">развитие </w:t>
      </w:r>
      <w:proofErr w:type="spellStart"/>
      <w:r w:rsidRPr="006802AB">
        <w:rPr>
          <w:rFonts w:ascii="PT Astra Serif" w:hAnsi="PT Astra Serif"/>
        </w:rPr>
        <w:t>межпоколенческих</w:t>
      </w:r>
      <w:proofErr w:type="spellEnd"/>
      <w:r w:rsidRPr="006802AB">
        <w:rPr>
          <w:rFonts w:ascii="PT Astra Serif" w:hAnsi="PT Astra Serif"/>
        </w:rPr>
        <w:t xml:space="preserve"> связей;</w:t>
      </w:r>
    </w:p>
    <w:p w:rsidR="00F710A4" w:rsidRPr="006802AB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/>
        </w:rPr>
        <w:t>развитие информационно-</w:t>
      </w:r>
      <w:proofErr w:type="spellStart"/>
      <w:r w:rsidRPr="006802AB">
        <w:rPr>
          <w:rFonts w:ascii="PT Astra Serif" w:hAnsi="PT Astra Serif"/>
        </w:rPr>
        <w:t>медийных</w:t>
      </w:r>
      <w:proofErr w:type="spellEnd"/>
      <w:r w:rsidRPr="006802AB">
        <w:rPr>
          <w:rFonts w:ascii="PT Astra Serif" w:hAnsi="PT Astra Serif"/>
        </w:rPr>
        <w:t xml:space="preserve"> навыков обучающихся;</w:t>
      </w:r>
    </w:p>
    <w:p w:rsidR="00F710A4" w:rsidRPr="006802AB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выявление и поддержка одаренных детей с ограниченными возможностями здоровья и инвалидностью через различные формы работы.</w:t>
      </w:r>
    </w:p>
    <w:p w:rsidR="00F710A4" w:rsidRPr="006802AB" w:rsidRDefault="00F710A4" w:rsidP="00F710A4">
      <w:pPr>
        <w:pStyle w:val="a9"/>
        <w:shd w:val="clear" w:color="auto" w:fill="FFFFFF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2.3. Тематика Конкурса: культура, традиции, обычаи, фольклор народов регионов России, выраженные в сказках.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3. Сроки проведения конкурса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3.1. Конк</w:t>
      </w:r>
      <w:r w:rsidR="006103B0" w:rsidRPr="006802AB">
        <w:rPr>
          <w:rFonts w:ascii="PT Astra Serif" w:hAnsi="PT Astra Serif" w:cs="Helvetica"/>
        </w:rPr>
        <w:t>урс проводится с 0</w:t>
      </w:r>
      <w:r w:rsidR="007C4E67">
        <w:rPr>
          <w:rFonts w:ascii="PT Astra Serif" w:hAnsi="PT Astra Serif" w:cs="Helvetica"/>
        </w:rPr>
        <w:t xml:space="preserve">8 </w:t>
      </w:r>
      <w:r w:rsidR="006103B0" w:rsidRPr="006802AB">
        <w:rPr>
          <w:rFonts w:ascii="PT Astra Serif" w:hAnsi="PT Astra Serif" w:cs="Helvetica"/>
        </w:rPr>
        <w:t xml:space="preserve">сентября </w:t>
      </w:r>
      <w:r w:rsidR="00F67564" w:rsidRPr="006802AB">
        <w:rPr>
          <w:rFonts w:ascii="PT Astra Serif" w:hAnsi="PT Astra Serif" w:cs="Helvetica"/>
        </w:rPr>
        <w:t>2023 года по 28 ноября 2023</w:t>
      </w:r>
      <w:r w:rsidRPr="006802AB">
        <w:rPr>
          <w:rFonts w:ascii="PT Astra Serif" w:hAnsi="PT Astra Serif" w:cs="Helvetica"/>
        </w:rPr>
        <w:t xml:space="preserve"> года.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3.2. Конкурс проводится в два этапа: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  <w:lang w:val="en-US"/>
        </w:rPr>
        <w:lastRenderedPageBreak/>
        <w:t>I</w:t>
      </w:r>
      <w:r w:rsidRPr="006802AB">
        <w:rPr>
          <w:rFonts w:ascii="PT Astra Serif" w:hAnsi="PT Astra Serif" w:cs="Helvetica"/>
        </w:rPr>
        <w:t xml:space="preserve"> этап – прием конкурсных материалов </w:t>
      </w:r>
      <w:r w:rsidR="006103B0" w:rsidRPr="006802AB">
        <w:rPr>
          <w:rFonts w:ascii="PT Astra Serif" w:hAnsi="PT Astra Serif" w:cs="Helvetica"/>
        </w:rPr>
        <w:t>– с 0</w:t>
      </w:r>
      <w:r w:rsidR="007C4E67">
        <w:rPr>
          <w:rFonts w:ascii="PT Astra Serif" w:hAnsi="PT Astra Serif" w:cs="Helvetica"/>
        </w:rPr>
        <w:t>8</w:t>
      </w:r>
      <w:bookmarkStart w:id="0" w:name="_GoBack"/>
      <w:bookmarkEnd w:id="0"/>
      <w:r w:rsidR="007C4E67">
        <w:rPr>
          <w:rFonts w:ascii="PT Astra Serif" w:hAnsi="PT Astra Serif" w:cs="Helvetica"/>
        </w:rPr>
        <w:t xml:space="preserve"> </w:t>
      </w:r>
      <w:r w:rsidR="006103B0" w:rsidRPr="006802AB">
        <w:rPr>
          <w:rFonts w:ascii="PT Astra Serif" w:hAnsi="PT Astra Serif" w:cs="Helvetica"/>
        </w:rPr>
        <w:t xml:space="preserve">сентября </w:t>
      </w:r>
      <w:r w:rsidR="00F67564" w:rsidRPr="006802AB">
        <w:rPr>
          <w:rFonts w:ascii="PT Astra Serif" w:hAnsi="PT Astra Serif" w:cs="Helvetica"/>
        </w:rPr>
        <w:t>по 07 ноября 2023</w:t>
      </w:r>
      <w:r w:rsidRPr="006802AB">
        <w:rPr>
          <w:rFonts w:ascii="PT Astra Serif" w:hAnsi="PT Astra Serif" w:cs="Helvetica"/>
        </w:rPr>
        <w:t xml:space="preserve"> года.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  <w:lang w:val="en-US"/>
        </w:rPr>
        <w:t>II</w:t>
      </w:r>
      <w:r w:rsidRPr="006802AB">
        <w:rPr>
          <w:rFonts w:ascii="PT Astra Serif" w:hAnsi="PT Astra Serif" w:cs="Helvetica"/>
        </w:rPr>
        <w:t xml:space="preserve"> этап - </w:t>
      </w:r>
      <w:r w:rsidRPr="006802AB">
        <w:rPr>
          <w:rFonts w:ascii="PT Astra Serif" w:hAnsi="PT Astra Serif"/>
        </w:rPr>
        <w:t>подведение итогов, объявление победителей, рассылка дипломов</w:t>
      </w:r>
      <w:r w:rsidR="00F67564" w:rsidRPr="006802AB">
        <w:rPr>
          <w:rFonts w:ascii="PT Astra Serif" w:hAnsi="PT Astra Serif"/>
        </w:rPr>
        <w:t xml:space="preserve"> – с 08 ноября по 28 ноября 2023</w:t>
      </w:r>
      <w:r w:rsidRPr="006802AB">
        <w:rPr>
          <w:rFonts w:ascii="PT Astra Serif" w:hAnsi="PT Astra Serif"/>
        </w:rPr>
        <w:t xml:space="preserve"> года. 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Итоги Конкурса будут объ</w:t>
      </w:r>
      <w:r w:rsidR="00F67564" w:rsidRPr="006802AB">
        <w:rPr>
          <w:rFonts w:ascii="PT Astra Serif" w:hAnsi="PT Astra Serif" w:cs="Helvetica"/>
        </w:rPr>
        <w:t>явлены не позднее 28 ноября 2023</w:t>
      </w:r>
      <w:r w:rsidRPr="006802AB">
        <w:rPr>
          <w:rFonts w:ascii="PT Astra Serif" w:hAnsi="PT Astra Serif" w:cs="Helvetica"/>
        </w:rPr>
        <w:t xml:space="preserve"> года на сайте организатора ОГБОУДО «Областной центр дополнительного образования» (оцдо70.рф) и в группах в социальных сетях (</w:t>
      </w:r>
      <w:hyperlink r:id="rId7" w:history="1">
        <w:r w:rsidRPr="006802AB">
          <w:rPr>
            <w:rStyle w:val="a7"/>
            <w:rFonts w:ascii="PT Astra Serif" w:hAnsi="PT Astra Serif" w:cs="Helvetica"/>
          </w:rPr>
          <w:t>https://vk.com/ogboudo_ocdo</w:t>
        </w:r>
      </w:hyperlink>
      <w:r w:rsidRPr="006802AB">
        <w:rPr>
          <w:rFonts w:ascii="PT Astra Serif" w:hAnsi="PT Astra Serif"/>
        </w:rPr>
        <w:t>).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44200A" w:rsidRPr="006802AB" w:rsidRDefault="0044200A" w:rsidP="0044200A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4. Направления конкурса</w:t>
      </w:r>
    </w:p>
    <w:p w:rsidR="0044200A" w:rsidRPr="00F65CA3" w:rsidRDefault="0044200A" w:rsidP="0044200A">
      <w:pPr>
        <w:shd w:val="clear" w:color="auto" w:fill="FFFFFF"/>
        <w:ind w:firstLine="567"/>
        <w:jc w:val="both"/>
        <w:rPr>
          <w:rFonts w:ascii="PT Astra Serif" w:hAnsi="PT Astra Serif" w:cs="Helvetica"/>
          <w:u w:val="single"/>
        </w:rPr>
      </w:pPr>
      <w:r w:rsidRPr="00F65CA3">
        <w:rPr>
          <w:rFonts w:ascii="PT Astra Serif" w:hAnsi="PT Astra Serif" w:cs="Helvetica"/>
          <w:u w:val="single"/>
        </w:rPr>
        <w:t>Тема Конкурса «Сказки народов России».</w:t>
      </w:r>
    </w:p>
    <w:p w:rsidR="0044200A" w:rsidRPr="006802AB" w:rsidRDefault="0044200A" w:rsidP="0044200A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Конкурсные работы должны соответствовать теме Конкурса (</w:t>
      </w:r>
      <w:r w:rsidRPr="006802AB">
        <w:rPr>
          <w:rFonts w:ascii="PT Astra Serif" w:hAnsi="PT Astra Serif" w:cs="Helvetica"/>
          <w:b/>
          <w:i/>
        </w:rPr>
        <w:t>указывается первоисточник - по мотивам какой народной сказки выполнена конкурсная работа</w:t>
      </w:r>
      <w:r w:rsidRPr="006802AB">
        <w:rPr>
          <w:rFonts w:ascii="PT Astra Serif" w:hAnsi="PT Astra Serif" w:cs="Helvetica"/>
        </w:rPr>
        <w:t>) и соответствовать следующим направлениям:</w:t>
      </w:r>
    </w:p>
    <w:p w:rsidR="0044200A" w:rsidRPr="006802AB" w:rsidRDefault="0044200A" w:rsidP="0044200A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4.1. Театральное.</w:t>
      </w:r>
    </w:p>
    <w:p w:rsidR="0044200A" w:rsidRPr="006802AB" w:rsidRDefault="0044200A" w:rsidP="0044200A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Могут быть представлены спектакли по мотивам народных сказок:</w:t>
      </w:r>
    </w:p>
    <w:p w:rsidR="0044200A" w:rsidRPr="006802AB" w:rsidRDefault="0044200A" w:rsidP="0044200A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малая драматическая форма;</w:t>
      </w:r>
    </w:p>
    <w:p w:rsidR="0044200A" w:rsidRPr="006802AB" w:rsidRDefault="0044200A" w:rsidP="0044200A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большая драматическая форма;</w:t>
      </w:r>
    </w:p>
    <w:p w:rsidR="0044200A" w:rsidRPr="006802AB" w:rsidRDefault="0044200A" w:rsidP="0044200A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музыкальный театр;</w:t>
      </w:r>
    </w:p>
    <w:p w:rsidR="0044200A" w:rsidRPr="006802AB" w:rsidRDefault="0044200A" w:rsidP="0044200A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театр кукол;</w:t>
      </w:r>
    </w:p>
    <w:p w:rsidR="0044200A" w:rsidRPr="006802AB" w:rsidRDefault="0044200A" w:rsidP="0044200A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инклюзивные театры.</w:t>
      </w:r>
    </w:p>
    <w:p w:rsidR="0044200A" w:rsidRPr="006802AB" w:rsidRDefault="0044200A" w:rsidP="0044200A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Инклюзивные театры представляют спектакли с участием обучающихся с ограниченными возможностями здоровья и инвалидностью.</w:t>
      </w:r>
    </w:p>
    <w:p w:rsidR="0044200A" w:rsidRPr="006802AB" w:rsidRDefault="0044200A" w:rsidP="0044200A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4.2. Анимация.</w:t>
      </w:r>
    </w:p>
    <w:p w:rsidR="0044200A" w:rsidRPr="006802AB" w:rsidRDefault="0044200A" w:rsidP="0044200A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Могут быть представлены работы:</w:t>
      </w:r>
    </w:p>
    <w:p w:rsidR="0044200A" w:rsidRPr="006802AB" w:rsidRDefault="0044200A" w:rsidP="0044200A">
      <w:pPr>
        <w:pStyle w:val="a9"/>
        <w:numPr>
          <w:ilvl w:val="0"/>
          <w:numId w:val="24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в технике покадровой анимации (стоп-</w:t>
      </w:r>
      <w:proofErr w:type="spellStart"/>
      <w:r w:rsidRPr="006802AB">
        <w:rPr>
          <w:rFonts w:ascii="PT Astra Serif" w:hAnsi="PT Astra Serif" w:cs="Helvetica"/>
        </w:rPr>
        <w:t>моушн</w:t>
      </w:r>
      <w:proofErr w:type="spellEnd"/>
      <w:r w:rsidRPr="006802AB">
        <w:rPr>
          <w:rFonts w:ascii="PT Astra Serif" w:hAnsi="PT Astra Serif" w:cs="Helvetica"/>
        </w:rPr>
        <w:t>) с использованием любых материалов (перекладка, предметная, объёмная рисованная, сыпучая анимация);</w:t>
      </w:r>
    </w:p>
    <w:p w:rsidR="0044200A" w:rsidRPr="006802AB" w:rsidRDefault="0044200A" w:rsidP="0044200A">
      <w:pPr>
        <w:pStyle w:val="a9"/>
        <w:numPr>
          <w:ilvl w:val="0"/>
          <w:numId w:val="24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компьютерная анимация - мультфильм, сделанный в технологии компьютерной анимации.</w:t>
      </w:r>
    </w:p>
    <w:p w:rsidR="0044200A" w:rsidRPr="006802AB" w:rsidRDefault="0044200A" w:rsidP="0044200A">
      <w:pPr>
        <w:pStyle w:val="a9"/>
        <w:shd w:val="clear" w:color="auto" w:fill="FFFFFF"/>
        <w:spacing w:line="276" w:lineRule="auto"/>
        <w:ind w:left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4.3. Декоративно-прикладное. </w:t>
      </w:r>
    </w:p>
    <w:p w:rsidR="0044200A" w:rsidRPr="006802AB" w:rsidRDefault="0044200A" w:rsidP="0044200A">
      <w:pPr>
        <w:pStyle w:val="a9"/>
        <w:shd w:val="clear" w:color="auto" w:fill="FFFFFF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Могут быть представлены работы по видам: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керамика, скульптура;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батик (роспись ткани);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вышивка, вязание;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ковроткачество, нетканый гобелен;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костюм, кукла;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резьба по дереву, выжигание по дереву, мебель;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художественная обработка бересты;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proofErr w:type="spellStart"/>
      <w:r w:rsidRPr="006802AB">
        <w:rPr>
          <w:rFonts w:ascii="PT Astra Serif" w:hAnsi="PT Astra Serif" w:cs="Helvetica"/>
        </w:rPr>
        <w:t>лозоплетение</w:t>
      </w:r>
      <w:proofErr w:type="spellEnd"/>
      <w:r w:rsidRPr="006802AB">
        <w:rPr>
          <w:rFonts w:ascii="PT Astra Serif" w:hAnsi="PT Astra Serif" w:cs="Helvetica"/>
        </w:rPr>
        <w:t>, соломка;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роспись по дереву;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роспись по стеклу, витраж;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proofErr w:type="spellStart"/>
      <w:r w:rsidRPr="006802AB">
        <w:rPr>
          <w:rFonts w:ascii="PT Astra Serif" w:hAnsi="PT Astra Serif" w:cs="Helvetica"/>
        </w:rPr>
        <w:t>фелтинг</w:t>
      </w:r>
      <w:proofErr w:type="spellEnd"/>
      <w:r w:rsidRPr="006802AB">
        <w:rPr>
          <w:rFonts w:ascii="PT Astra Serif" w:hAnsi="PT Astra Serif" w:cs="Helvetica"/>
        </w:rPr>
        <w:t xml:space="preserve"> (валяние);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изделия из металла и кости;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поделки из природных и синтетических материалов.</w:t>
      </w:r>
    </w:p>
    <w:p w:rsidR="0044200A" w:rsidRPr="006802AB" w:rsidRDefault="0044200A" w:rsidP="0044200A">
      <w:pPr>
        <w:pStyle w:val="a9"/>
        <w:shd w:val="clear" w:color="auto" w:fill="FFFFFF"/>
        <w:spacing w:line="276" w:lineRule="auto"/>
        <w:ind w:left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4.4. Театр моды (текстильный дизайн, дизайн костюма, который предполагает смотры мастерства, авторских моделей, аксессуаров). </w:t>
      </w:r>
    </w:p>
    <w:p w:rsidR="0044200A" w:rsidRPr="006802AB" w:rsidRDefault="0044200A" w:rsidP="0044200A">
      <w:pPr>
        <w:pStyle w:val="a9"/>
        <w:shd w:val="clear" w:color="auto" w:fill="FFFFFF"/>
        <w:spacing w:line="276" w:lineRule="auto"/>
        <w:ind w:left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4.5. Литературное творчество, включая исполнительское мастерство чтецов.</w:t>
      </w:r>
    </w:p>
    <w:p w:rsidR="0044200A" w:rsidRPr="006802AB" w:rsidRDefault="0044200A" w:rsidP="0044200A">
      <w:pPr>
        <w:pStyle w:val="a9"/>
        <w:shd w:val="clear" w:color="auto" w:fill="FFFFFF"/>
        <w:spacing w:line="276" w:lineRule="auto"/>
        <w:ind w:left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4.5.1. Индивидуальные участники - авторы могут представить: 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lastRenderedPageBreak/>
        <w:t>прозаические литературные произведения (сказки, рассказы, очерки, эссе, главы из романов и повестей);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поэтические литератур</w:t>
      </w:r>
      <w:r w:rsidR="001038E8">
        <w:rPr>
          <w:rFonts w:ascii="PT Astra Serif" w:hAnsi="PT Astra Serif" w:cs="Helvetica"/>
        </w:rPr>
        <w:t>ные произведения (стихи, поэмы).</w:t>
      </w:r>
    </w:p>
    <w:p w:rsidR="0044200A" w:rsidRPr="006802AB" w:rsidRDefault="0044200A" w:rsidP="0044200A">
      <w:pPr>
        <w:pStyle w:val="a9"/>
        <w:shd w:val="clear" w:color="auto" w:fill="FFFFFF"/>
        <w:spacing w:line="276" w:lineRule="auto"/>
        <w:ind w:left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4.5.2. Исполнители-чтецы могут представить творческие номера по направлениям: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художественное чтение (исполнение литературных произведений известных авторов);</w:t>
      </w:r>
    </w:p>
    <w:p w:rsidR="0044200A" w:rsidRPr="006802AB" w:rsidRDefault="0044200A" w:rsidP="0044200A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авторское чтение (исполнение литературного произведения собственного сочинения);</w:t>
      </w:r>
    </w:p>
    <w:p w:rsidR="00843A4B" w:rsidRDefault="0044200A" w:rsidP="00843A4B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литературно - музыкальная композиция.</w:t>
      </w:r>
    </w:p>
    <w:p w:rsidR="00755D78" w:rsidRDefault="00457D74" w:rsidP="00755D78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4.6. </w:t>
      </w:r>
      <w:r w:rsidR="00F65CA3">
        <w:rPr>
          <w:rFonts w:ascii="PT Astra Serif" w:hAnsi="PT Astra Serif" w:cs="Helvetica"/>
        </w:rPr>
        <w:t>Изобразительное искусство</w:t>
      </w:r>
      <w:r w:rsidR="00755D78">
        <w:rPr>
          <w:rFonts w:ascii="PT Astra Serif" w:hAnsi="PT Astra Serif" w:cs="Helvetica"/>
        </w:rPr>
        <w:t>.</w:t>
      </w:r>
    </w:p>
    <w:p w:rsidR="003901AE" w:rsidRPr="000C596F" w:rsidRDefault="003901AE" w:rsidP="003901AE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Рисунок может быть выполнен</w:t>
      </w:r>
      <w:r w:rsidR="000C596F">
        <w:rPr>
          <w:rFonts w:ascii="PT Astra Serif" w:hAnsi="PT Astra Serif"/>
        </w:rPr>
        <w:t xml:space="preserve"> в</w:t>
      </w:r>
      <w:r>
        <w:rPr>
          <w:rFonts w:ascii="PT Astra Serif" w:hAnsi="PT Astra Serif"/>
        </w:rPr>
        <w:t xml:space="preserve"> любой технике и </w:t>
      </w:r>
      <w:r w:rsidRPr="00B607DB">
        <w:rPr>
          <w:rFonts w:ascii="PT Astra Serif" w:hAnsi="PT Astra Serif"/>
        </w:rPr>
        <w:t>жанр</w:t>
      </w:r>
      <w:r>
        <w:rPr>
          <w:rFonts w:ascii="PT Astra Serif" w:hAnsi="PT Astra Serif"/>
        </w:rPr>
        <w:t>е</w:t>
      </w:r>
      <w:r w:rsidRPr="00B607DB">
        <w:rPr>
          <w:rFonts w:ascii="PT Astra Serif" w:hAnsi="PT Astra Serif"/>
        </w:rPr>
        <w:t xml:space="preserve"> изобразительного искусства </w:t>
      </w:r>
      <w:r>
        <w:rPr>
          <w:rFonts w:ascii="PT Astra Serif" w:hAnsi="PT Astra Serif"/>
        </w:rPr>
        <w:t>(</w:t>
      </w:r>
      <w:r w:rsidRPr="00B607DB">
        <w:rPr>
          <w:rFonts w:ascii="PT Astra Serif" w:hAnsi="PT Astra Serif"/>
        </w:rPr>
        <w:t>живопи</w:t>
      </w:r>
      <w:r>
        <w:rPr>
          <w:rFonts w:ascii="PT Astra Serif" w:hAnsi="PT Astra Serif"/>
        </w:rPr>
        <w:t>сь</w:t>
      </w:r>
      <w:r w:rsidRPr="00B607DB">
        <w:rPr>
          <w:rFonts w:ascii="PT Astra Serif" w:hAnsi="PT Astra Serif"/>
        </w:rPr>
        <w:t>, графи</w:t>
      </w:r>
      <w:r>
        <w:rPr>
          <w:rFonts w:ascii="PT Astra Serif" w:hAnsi="PT Astra Serif"/>
        </w:rPr>
        <w:t>ка</w:t>
      </w:r>
      <w:r w:rsidRPr="00B607DB">
        <w:rPr>
          <w:rFonts w:ascii="PT Astra Serif" w:hAnsi="PT Astra Serif"/>
        </w:rPr>
        <w:t>, плакат</w:t>
      </w:r>
      <w:r>
        <w:rPr>
          <w:rFonts w:ascii="PT Astra Serif" w:hAnsi="PT Astra Serif"/>
        </w:rPr>
        <w:t>) и должен соответствовать направлениям Конкурса.</w:t>
      </w:r>
    </w:p>
    <w:p w:rsidR="00EE4FCB" w:rsidRDefault="00755D78" w:rsidP="00843A4B">
      <w:pPr>
        <w:shd w:val="clear" w:color="auto" w:fill="FFFFFF"/>
        <w:spacing w:line="276" w:lineRule="auto"/>
        <w:ind w:left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Работы могут быть представлены по направлениям</w:t>
      </w:r>
      <w:r w:rsidR="00EE4FCB">
        <w:rPr>
          <w:rFonts w:ascii="PT Astra Serif" w:hAnsi="PT Astra Serif" w:cs="Helvetica"/>
        </w:rPr>
        <w:t>:</w:t>
      </w:r>
    </w:p>
    <w:p w:rsidR="00843A4B" w:rsidRDefault="00843A4B" w:rsidP="00843A4B">
      <w:pPr>
        <w:pStyle w:val="a9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природа родного края</w:t>
      </w:r>
      <w:r w:rsidR="00F65CA3">
        <w:rPr>
          <w:rFonts w:ascii="PT Astra Serif" w:hAnsi="PT Astra Serif" w:cs="Helvetica"/>
        </w:rPr>
        <w:t>;</w:t>
      </w:r>
    </w:p>
    <w:p w:rsidR="00843A4B" w:rsidRDefault="00843A4B" w:rsidP="00843A4B">
      <w:pPr>
        <w:pStyle w:val="a9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традиции, культура и быт коренных народов регионов России</w:t>
      </w:r>
      <w:r w:rsidR="00F65CA3">
        <w:rPr>
          <w:rFonts w:ascii="PT Astra Serif" w:hAnsi="PT Astra Serif" w:cs="Helvetica"/>
        </w:rPr>
        <w:t>;</w:t>
      </w:r>
    </w:p>
    <w:p w:rsidR="00935FD1" w:rsidRPr="00935FD1" w:rsidRDefault="00843A4B" w:rsidP="00935FD1">
      <w:pPr>
        <w:pStyle w:val="a9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рисунки, приуроченные к году педагога и наставника</w:t>
      </w:r>
      <w:r w:rsidR="00F65CA3">
        <w:rPr>
          <w:rFonts w:ascii="PT Astra Serif" w:hAnsi="PT Astra Serif" w:cs="Helvetica"/>
        </w:rPr>
        <w:t>.</w:t>
      </w:r>
    </w:p>
    <w:p w:rsidR="00F710A4" w:rsidRPr="006802AB" w:rsidRDefault="00F710A4" w:rsidP="00F710A4">
      <w:pPr>
        <w:pStyle w:val="a9"/>
        <w:shd w:val="clear" w:color="auto" w:fill="FFFFFF"/>
        <w:ind w:left="567"/>
        <w:jc w:val="both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5. Участники конкурса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5.1. Участниками Конкурса являются:</w:t>
      </w:r>
    </w:p>
    <w:p w:rsidR="00F710A4" w:rsidRPr="006802AB" w:rsidRDefault="00F710A4" w:rsidP="00F710A4">
      <w:pPr>
        <w:pStyle w:val="a9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индивидуальные участники и творческие коллективы образовательных организаций Томской области, независимо от типа и ведомственной принадлежности;</w:t>
      </w:r>
    </w:p>
    <w:p w:rsidR="00F710A4" w:rsidRPr="006802AB" w:rsidRDefault="00F710A4" w:rsidP="00F710A4">
      <w:pPr>
        <w:pStyle w:val="a9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индивидуальные участники и творческие коллективы, представители общественных организаций, детских и </w:t>
      </w:r>
      <w:r w:rsidR="000F0452" w:rsidRPr="006802AB">
        <w:rPr>
          <w:rFonts w:ascii="PT Astra Serif" w:hAnsi="PT Astra Serif" w:cs="Helvetica"/>
        </w:rPr>
        <w:t>молодежныхтворческих студий,</w:t>
      </w:r>
      <w:r w:rsidRPr="006802AB">
        <w:rPr>
          <w:rFonts w:ascii="PT Astra Serif" w:hAnsi="PT Astra Serif" w:cs="Helvetica"/>
        </w:rPr>
        <w:t xml:space="preserve"> и центров Томской области, в направление </w:t>
      </w:r>
      <w:r w:rsidR="000F0452" w:rsidRPr="006802AB">
        <w:rPr>
          <w:rFonts w:ascii="PT Astra Serif" w:hAnsi="PT Astra Serif" w:cs="Helvetica"/>
        </w:rPr>
        <w:t>деятельности,</w:t>
      </w:r>
      <w:r w:rsidRPr="006802AB">
        <w:rPr>
          <w:rFonts w:ascii="PT Astra Serif" w:hAnsi="PT Astra Serif" w:cs="Helvetica"/>
        </w:rPr>
        <w:t xml:space="preserve"> которых</w:t>
      </w:r>
      <w:r w:rsidR="000F0452">
        <w:rPr>
          <w:rFonts w:ascii="PT Astra Serif" w:hAnsi="PT Astra Serif" w:cs="Helvetica"/>
        </w:rPr>
        <w:t>,</w:t>
      </w:r>
      <w:r w:rsidRPr="006802AB">
        <w:rPr>
          <w:rFonts w:ascii="PT Astra Serif" w:hAnsi="PT Astra Serif" w:cs="Helvetica"/>
        </w:rPr>
        <w:t xml:space="preserve"> входит обучение детей с инвалидностью и с ограниченными возможностями здоровья.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5.2. Конкурс проводится по возрастным категориям:</w:t>
      </w:r>
    </w:p>
    <w:p w:rsidR="00F710A4" w:rsidRPr="006802AB" w:rsidRDefault="00F710A4" w:rsidP="00F710A4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1 возрастная категория: 7-9 лет (включительно);</w:t>
      </w:r>
    </w:p>
    <w:p w:rsidR="00F710A4" w:rsidRPr="006802AB" w:rsidRDefault="00F710A4" w:rsidP="00F710A4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2 возрастная категория: 10-12 лет (включительно);</w:t>
      </w:r>
    </w:p>
    <w:p w:rsidR="00F710A4" w:rsidRPr="006802AB" w:rsidRDefault="00F710A4" w:rsidP="00F710A4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3 возрастная категория: 13-15 лет (включительно);</w:t>
      </w:r>
    </w:p>
    <w:p w:rsidR="00F710A4" w:rsidRPr="006802AB" w:rsidRDefault="00F710A4" w:rsidP="00F710A4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4 возрастная категория: 16-17 лет (включительно).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В составе творческого коллектива в заявленной возрастной категории допускается не более 20% участников из другой возрастной группы.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6. Жюри конкурса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6.1. Состав жюри конкурса утверждается приказом ОГБОУДО «Областной центр дополнительного образования».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6.2. Жюри</w:t>
      </w:r>
      <w:r w:rsidR="00935FD1">
        <w:rPr>
          <w:rFonts w:ascii="PT Astra Serif" w:hAnsi="PT Astra Serif" w:cs="Helvetica"/>
        </w:rPr>
        <w:t xml:space="preserve"> </w:t>
      </w:r>
      <w:r w:rsidRPr="006802AB">
        <w:rPr>
          <w:rFonts w:ascii="PT Astra Serif" w:hAnsi="PT Astra Serif" w:cs="Helvetica"/>
        </w:rPr>
        <w:t>осуществляет экспертизу поступивших материалов в соответствии с критериями оценки по направлениям творчества;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6.3. Жюри</w:t>
      </w:r>
      <w:r w:rsidR="00935FD1">
        <w:rPr>
          <w:rFonts w:ascii="PT Astra Serif" w:hAnsi="PT Astra Serif" w:cs="Helvetica"/>
        </w:rPr>
        <w:t xml:space="preserve"> </w:t>
      </w:r>
      <w:r w:rsidRPr="006802AB">
        <w:rPr>
          <w:rFonts w:ascii="PT Astra Serif" w:hAnsi="PT Astra Serif" w:cs="Helvetica"/>
        </w:rPr>
        <w:t>определяет победителей и призеров Конкурса;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6.4. Жюри вправе учредить специальные номинации и награды Конкурса (дипломы в специальных номинациях и пр.).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7. Условия участия и порядок проведения конкурса</w:t>
      </w:r>
    </w:p>
    <w:p w:rsidR="005C2BA7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7.1. Прием и регистрация работ участников проводится в интерактивном режиме на </w:t>
      </w:r>
      <w:r w:rsidR="006A1701" w:rsidRPr="006802AB">
        <w:rPr>
          <w:rFonts w:ascii="PT Astra Serif" w:hAnsi="PT Astra Serif" w:cs="Helvetica"/>
        </w:rPr>
        <w:t>Яндекс</w:t>
      </w:r>
      <w:r w:rsidRPr="006802AB">
        <w:rPr>
          <w:rFonts w:ascii="PT Astra Serif" w:hAnsi="PT Astra Serif" w:cs="Helvetica"/>
        </w:rPr>
        <w:t>-форме</w:t>
      </w:r>
      <w:r w:rsidR="000709AE" w:rsidRPr="006802AB">
        <w:rPr>
          <w:rFonts w:ascii="PT Astra Serif" w:hAnsi="PT Astra Serif" w:cs="Helvetica"/>
        </w:rPr>
        <w:t> </w:t>
      </w:r>
      <w:hyperlink r:id="rId8" w:history="1">
        <w:r w:rsidR="000F0452" w:rsidRPr="002E3E1D">
          <w:rPr>
            <w:rStyle w:val="a7"/>
            <w:rFonts w:ascii="PT Astra Serif" w:hAnsi="PT Astra Serif"/>
          </w:rPr>
          <w:t>https://forms.yandex.ru/u/64e7043273cee759af329e4b/</w:t>
        </w:r>
      </w:hyperlink>
      <w:r w:rsidR="006A1701" w:rsidRPr="006802AB">
        <w:rPr>
          <w:rFonts w:ascii="PT Astra Serif" w:hAnsi="PT Astra Serif" w:cs="Helvetica"/>
        </w:rPr>
        <w:t>до 07 ноября 2023</w:t>
      </w:r>
      <w:r w:rsidRPr="006802AB">
        <w:rPr>
          <w:rFonts w:ascii="PT Astra Serif" w:hAnsi="PT Astra Serif" w:cs="Helvetica"/>
        </w:rPr>
        <w:t xml:space="preserve"> года включительно.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lastRenderedPageBreak/>
        <w:t>7.2. Предметом Конкурса являются работы, выполненные для участия в Конкурсе на общую тему «Сказки народов России».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7.3. Каждый участник Конкурса может представить только 1 (одну) работу в каждой из номинаций Конкурса вне зависимости от того, была работа сделана индивидуально или коллективно.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7.4. На Конкурс не принимаются работы в случаях, если: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содержание работы не соответствует тематике Конкурса;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требования к участнику не соответствует требованиям Конкурса.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7.5. Конкурсные материалы размещаются в виде </w:t>
      </w:r>
      <w:r w:rsidRPr="006802AB">
        <w:rPr>
          <w:rFonts w:ascii="PT Astra Serif" w:hAnsi="PT Astra Serif" w:cs="Helvetica"/>
          <w:b/>
        </w:rPr>
        <w:t>ссылок</w:t>
      </w:r>
      <w:r w:rsidRPr="006802AB">
        <w:rPr>
          <w:rFonts w:ascii="PT Astra Serif" w:hAnsi="PT Astra Serif" w:cs="Helvetica"/>
        </w:rPr>
        <w:t xml:space="preserve"> на: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видеоматериалы в формате *.</w:t>
      </w:r>
      <w:proofErr w:type="spellStart"/>
      <w:r w:rsidRPr="006802AB">
        <w:rPr>
          <w:rFonts w:ascii="PT Astra Serif" w:hAnsi="PT Astra Serif" w:cs="Helvetica"/>
        </w:rPr>
        <w:t>avi</w:t>
      </w:r>
      <w:proofErr w:type="spellEnd"/>
      <w:r w:rsidRPr="006802AB">
        <w:rPr>
          <w:rFonts w:ascii="PT Astra Serif" w:hAnsi="PT Astra Serif" w:cs="Helvetica"/>
        </w:rPr>
        <w:t xml:space="preserve"> или *.</w:t>
      </w:r>
      <w:proofErr w:type="spellStart"/>
      <w:r w:rsidRPr="006802AB">
        <w:rPr>
          <w:rFonts w:ascii="PT Astra Serif" w:hAnsi="PT Astra Serif" w:cs="Helvetica"/>
        </w:rPr>
        <w:t>wmv</w:t>
      </w:r>
      <w:proofErr w:type="spellEnd"/>
      <w:r w:rsidRPr="006802AB">
        <w:rPr>
          <w:rFonts w:ascii="PT Astra Serif" w:hAnsi="PT Astra Serif" w:cs="Helvetica"/>
        </w:rPr>
        <w:t xml:space="preserve"> для направлений творчества«Театральное», «Театр моды» (видеосъёмка должна полностью отражать происходящее на сцене),«Литературное творчество» (в части исполнительского мастерства), «Анимация».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- фотографии работ в электронном виде (3-4 фотографии, сделанные с разных ракурсов, </w:t>
      </w:r>
      <w:proofErr w:type="spellStart"/>
      <w:r w:rsidRPr="006802AB">
        <w:rPr>
          <w:rFonts w:ascii="PT Astra Serif" w:hAnsi="PT Astra Serif" w:cs="Helvetica"/>
        </w:rPr>
        <w:t>min</w:t>
      </w:r>
      <w:proofErr w:type="spellEnd"/>
      <w:r w:rsidRPr="006802AB">
        <w:rPr>
          <w:rFonts w:ascii="PT Astra Serif" w:hAnsi="PT Astra Serif" w:cs="Helvetica"/>
        </w:rPr>
        <w:t xml:space="preserve"> 3000 пикселей по длинной стороне) для направлений творчества«Декоративно-прикладное».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- фильмы в формате *.mp4 по направлению творчества «Анимация» со звуковой дорожкой, сделанные на русском </w:t>
      </w:r>
      <w:r w:rsidR="006A1701" w:rsidRPr="006802AB">
        <w:rPr>
          <w:rFonts w:ascii="PT Astra Serif" w:hAnsi="PT Astra Serif" w:cs="Helvetica"/>
        </w:rPr>
        <w:t>языке, созданные в период с 2022</w:t>
      </w:r>
      <w:r w:rsidRPr="006802AB">
        <w:rPr>
          <w:rFonts w:ascii="PT Astra Serif" w:hAnsi="PT Astra Serif" w:cs="Helvetica"/>
        </w:rPr>
        <w:t xml:space="preserve"> по 202</w:t>
      </w:r>
      <w:r w:rsidR="006A1701" w:rsidRPr="006802AB">
        <w:rPr>
          <w:rFonts w:ascii="PT Astra Serif" w:hAnsi="PT Astra Serif" w:cs="Helvetica"/>
        </w:rPr>
        <w:t>3</w:t>
      </w:r>
      <w:r w:rsidRPr="006802AB">
        <w:rPr>
          <w:rFonts w:ascii="PT Astra Serif" w:hAnsi="PT Astra Serif" w:cs="Helvetica"/>
        </w:rPr>
        <w:t xml:space="preserve"> годы, продолжительностью не более 10 минут. Качество </w:t>
      </w:r>
      <w:proofErr w:type="spellStart"/>
      <w:r w:rsidRPr="006802AB">
        <w:rPr>
          <w:rFonts w:ascii="PT Astra Serif" w:hAnsi="PT Astra Serif" w:cs="Helvetica"/>
        </w:rPr>
        <w:t>FullHD</w:t>
      </w:r>
      <w:proofErr w:type="spellEnd"/>
      <w:r w:rsidRPr="006802AB">
        <w:rPr>
          <w:rFonts w:ascii="PT Astra Serif" w:hAnsi="PT Astra Serif" w:cs="Helvetica"/>
        </w:rPr>
        <w:t xml:space="preserve"> 1920*1080. Файлы принимаются с разрешением не меньше 1024 на 768 пикселей;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текстовые материалы в формате *.</w:t>
      </w:r>
      <w:proofErr w:type="spellStart"/>
      <w:r w:rsidRPr="006802AB">
        <w:rPr>
          <w:rFonts w:ascii="PT Astra Serif" w:hAnsi="PT Astra Serif" w:cs="Helvetica"/>
        </w:rPr>
        <w:t>pdf</w:t>
      </w:r>
      <w:proofErr w:type="spellEnd"/>
      <w:r w:rsidRPr="006802AB">
        <w:rPr>
          <w:rFonts w:ascii="PT Astra Serif" w:hAnsi="PT Astra Serif" w:cs="Helvetica"/>
        </w:rPr>
        <w:t xml:space="preserve"> для направления «Литературное</w:t>
      </w:r>
      <w:r w:rsidR="00F65CA3">
        <w:rPr>
          <w:rFonts w:ascii="PT Astra Serif" w:hAnsi="PT Astra Serif" w:cs="Helvetica"/>
        </w:rPr>
        <w:t xml:space="preserve"> </w:t>
      </w:r>
      <w:r w:rsidRPr="006802AB">
        <w:rPr>
          <w:rFonts w:ascii="PT Astra Serif" w:hAnsi="PT Astra Serif" w:cs="Helvetica"/>
        </w:rPr>
        <w:t>творчество» (авторская сказка); объем материалов до 30 стр., напечатанны</w:t>
      </w:r>
      <w:r w:rsidR="00F65CA3">
        <w:rPr>
          <w:rFonts w:ascii="PT Astra Serif" w:hAnsi="PT Astra Serif" w:cs="Helvetica"/>
        </w:rPr>
        <w:t>е через 1,5 интервал, 12 шрифт</w:t>
      </w:r>
      <w:r w:rsidRPr="006802AB">
        <w:rPr>
          <w:rFonts w:ascii="PT Astra Serif" w:hAnsi="PT Astra Serif" w:cs="Helvetica"/>
        </w:rPr>
        <w:t>. Для специальной номинации «Комикс»иллюстрированный текстовый материал в формате *.</w:t>
      </w:r>
      <w:proofErr w:type="spellStart"/>
      <w:r w:rsidRPr="006802AB">
        <w:rPr>
          <w:rFonts w:ascii="PT Astra Serif" w:hAnsi="PT Astra Serif" w:cs="Helvetica"/>
        </w:rPr>
        <w:t>pdf</w:t>
      </w:r>
      <w:proofErr w:type="spellEnd"/>
      <w:r w:rsidRPr="006802AB">
        <w:rPr>
          <w:rFonts w:ascii="PT Astra Serif" w:hAnsi="PT Astra Serif" w:cs="Helvetica"/>
        </w:rPr>
        <w:t>; объем материалов до 30 страниц.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Конкурсные материалы размещаются на бесплатных общедоступных облачных хостингах (например, </w:t>
      </w:r>
      <w:proofErr w:type="spellStart"/>
      <w:r w:rsidRPr="006802AB">
        <w:rPr>
          <w:rFonts w:ascii="PT Astra Serif" w:hAnsi="PT Astra Serif" w:cs="Helvetica"/>
        </w:rPr>
        <w:t>Яндекс.Дзен</w:t>
      </w:r>
      <w:proofErr w:type="spellEnd"/>
      <w:r w:rsidRPr="006802AB">
        <w:rPr>
          <w:rFonts w:ascii="PT Astra Serif" w:hAnsi="PT Astra Serif" w:cs="Helvetica"/>
        </w:rPr>
        <w:t xml:space="preserve">, </w:t>
      </w:r>
      <w:proofErr w:type="spellStart"/>
      <w:r w:rsidRPr="006802AB">
        <w:rPr>
          <w:rFonts w:ascii="PT Astra Serif" w:hAnsi="PT Astra Serif" w:cs="Helvetica"/>
        </w:rPr>
        <w:t>Яндекс.диск</w:t>
      </w:r>
      <w:proofErr w:type="spellEnd"/>
      <w:r w:rsidRPr="006802AB">
        <w:rPr>
          <w:rFonts w:ascii="PT Astra Serif" w:hAnsi="PT Astra Serif" w:cs="Helvetica"/>
        </w:rPr>
        <w:t xml:space="preserve">, </w:t>
      </w:r>
      <w:proofErr w:type="spellStart"/>
      <w:r w:rsidRPr="006802AB">
        <w:rPr>
          <w:rFonts w:ascii="PT Astra Serif" w:hAnsi="PT Astra Serif" w:cs="Helvetica"/>
        </w:rPr>
        <w:t>Облако.мэйл.ру</w:t>
      </w:r>
      <w:proofErr w:type="spellEnd"/>
      <w:r w:rsidRPr="006802AB">
        <w:rPr>
          <w:rFonts w:ascii="PT Astra Serif" w:hAnsi="PT Astra Serif" w:cs="Helvetica"/>
        </w:rPr>
        <w:t xml:space="preserve"> и др.) или </w:t>
      </w:r>
      <w:proofErr w:type="spellStart"/>
      <w:r w:rsidRPr="006802AB">
        <w:rPr>
          <w:rFonts w:ascii="PT Astra Serif" w:hAnsi="PT Astra Serif" w:cs="Helvetica"/>
        </w:rPr>
        <w:t>видеохостингах</w:t>
      </w:r>
      <w:proofErr w:type="spellEnd"/>
      <w:r w:rsidRPr="006802AB">
        <w:rPr>
          <w:rFonts w:ascii="PT Astra Serif" w:hAnsi="PT Astra Serif" w:cs="Helvetica"/>
        </w:rPr>
        <w:t xml:space="preserve"> (например, </w:t>
      </w:r>
      <w:proofErr w:type="spellStart"/>
      <w:r w:rsidRPr="006802AB">
        <w:rPr>
          <w:rFonts w:ascii="PT Astra Serif" w:hAnsi="PT Astra Serif" w:cs="Helvetica"/>
        </w:rPr>
        <w:t>ВКонтакте</w:t>
      </w:r>
      <w:proofErr w:type="spellEnd"/>
      <w:r w:rsidRPr="006802AB">
        <w:rPr>
          <w:rFonts w:ascii="PT Astra Serif" w:hAnsi="PT Astra Serif" w:cs="Helvetica"/>
        </w:rPr>
        <w:t xml:space="preserve">, </w:t>
      </w:r>
      <w:proofErr w:type="spellStart"/>
      <w:r w:rsidRPr="006802AB">
        <w:rPr>
          <w:rFonts w:ascii="PT Astra Serif" w:hAnsi="PT Astra Serif" w:cs="Helvetica"/>
        </w:rPr>
        <w:t>RuTube</w:t>
      </w:r>
      <w:proofErr w:type="spellEnd"/>
      <w:r w:rsidRPr="006802AB">
        <w:rPr>
          <w:rFonts w:ascii="PT Astra Serif" w:hAnsi="PT Astra Serif" w:cs="Helvetica"/>
        </w:rPr>
        <w:t xml:space="preserve">, </w:t>
      </w:r>
      <w:proofErr w:type="spellStart"/>
      <w:r w:rsidRPr="006802AB">
        <w:rPr>
          <w:rFonts w:ascii="PT Astra Serif" w:hAnsi="PT Astra Serif" w:cs="Helvetica"/>
        </w:rPr>
        <w:t>YouTube</w:t>
      </w:r>
      <w:proofErr w:type="spellEnd"/>
      <w:r w:rsidRPr="006802AB">
        <w:rPr>
          <w:rFonts w:ascii="PT Astra Serif" w:hAnsi="PT Astra Serif" w:cs="Helvetica"/>
        </w:rPr>
        <w:t xml:space="preserve"> и др.). Ссылка на конкурсные материалы, размещенные на облачном хостинге или </w:t>
      </w:r>
      <w:proofErr w:type="spellStart"/>
      <w:r w:rsidRPr="006802AB">
        <w:rPr>
          <w:rFonts w:ascii="PT Astra Serif" w:hAnsi="PT Astra Serif" w:cs="Helvetica"/>
        </w:rPr>
        <w:t>видеохостинге</w:t>
      </w:r>
      <w:proofErr w:type="spellEnd"/>
      <w:r w:rsidRPr="006802AB">
        <w:rPr>
          <w:rFonts w:ascii="PT Astra Serif" w:hAnsi="PT Astra Serif" w:cs="Helvetica"/>
        </w:rPr>
        <w:t>, должна быть действительна до окончания Конкурса и доступна для всех.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Использование других способов передачи файлов затрудняет работу жюри и не гарантирует доступности для просмотра конкурсных материалов.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7.6. Заполнение и отправка формы автоматически означает регистрацию заявки на участие в Конкурсе и согласие участника и/или его законных представителей на обработку персональных данных.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7.7. Отправляя работу на Конкурс, участник конкурса (его законный представитель) подтверждает свое согласие с условиями Конкурса, определенными настоящим Положением, дает согласие 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том числе: на размещение  на сайте Организатора и партнеров Конкурса; на публикацию работ в электронных и печатных версиях СМИ; на использование работ для подготовки внутренних отчетов Организатора; на использование работ в печатных и рекламных материалах Организатора.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7.8. Представляемая на Конкурс работа, ее содержание не должны противоречить законодательству Российской Федерации.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1A2A55" w:rsidRDefault="001A2A55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1A2A55" w:rsidRPr="006802AB" w:rsidRDefault="001A2A55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8. Критерии оценки работ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Конкурсные работы оцениваются по десятибалльной системе.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8.1. По направлению творчества «Театральное» жюри оценивает спектакли по следующим критериям: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целостность представленного спектакля, его эстетическая и художественная ценность, соответствие заданной тем;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индивидуальность режиссерского решения, новаторство творческих идей в постановке спектакля,современное прочтение постановки;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художественный уровень актерских работ, выразительность, партнерство,соответствие репертуара возрасту исполнителей;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художественное решение спектакля (сценография и костюмы);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музыкальное решение спектакля (музыкальный ряд).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8.2.По направлению творчества «Анимация» жюри оценивает мультфильмы по следующим критериям: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режиссура – целостность, ясность, оригинальность, актуальность и проработанность идеи;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необычность и новизна сценарных решений;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качество исполнения героев и фонов – гармоничность, красота визуального ряда;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съёмка и качество анимации – четкость кадров, качество освещения, достаточность кадров, плавность анимации;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звук и монтаж – качество звука, соответствие звукового ряда происходящему на экране и всему замыслу, красота и гармоничность звукового ряда.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8.3. По направлению творчества «Декоративно-прикладное» жюри оценивает работы по следующим критериям: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художественная целостность представленной работы; оригинальность, креативность, качество исполнения, новаторство;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творческая индивидуальность и мастерство автора, владение выбранной техникой;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- сохранение и использование народных традиций в представленных работах; 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чистота и экологичность представленных изделий;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соответствие работы теме Конкурса и возрасту авторов; эстетический вид изделия (оформление изделия).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8.4. По направлению творчества «Театр моды» жюри оценивает работы по следующим критериям: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художественная целостность представленной работы, эстетическая ценность;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творческая индивидуальность и мастерство автора, владение выбранной техникой;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сохранение и использование народных традиций в представленных работах;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целостность представленной постановки;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соответствие представленной коллекции теме Конкурсаи возрасту авторов.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8.5. По направлению «Литературное творчество» (исполнительское мастерство) жюри оценивает по следующим критериям: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знание текста/правильность жестов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правильное восприятие (тон, настроение);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выразительность, эмоциональность (интонация, логические паузы, ударение); артистизм (костюмы, музыкальное сопровождение, жесты, мимика);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 xml:space="preserve">- дикция (четкое </w:t>
      </w:r>
      <w:r w:rsidR="008C4B93" w:rsidRPr="006802AB">
        <w:rPr>
          <w:rFonts w:ascii="PT Astra Serif" w:hAnsi="PT Astra Serif" w:cs="Helvetica"/>
        </w:rPr>
        <w:t>звукопроизношение) /</w:t>
      </w:r>
      <w:r w:rsidRPr="006802AB">
        <w:rPr>
          <w:rFonts w:ascii="PT Astra Serif" w:hAnsi="PT Astra Serif" w:cs="Helvetica"/>
        </w:rPr>
        <w:t>артикуляция;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соответствие выбранного литературного произведения теме Конкурса и возрасту участника;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Прозаическое литературное произведение (авторская сказка) оценивается по следующим критериям: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оригинальность идеи;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соответствие жанру;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выдержанность стиля изложения;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логика в изложении;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полное раскрытие темы;</w:t>
      </w:r>
    </w:p>
    <w:p w:rsidR="00935FD1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- творческий подход</w:t>
      </w:r>
    </w:p>
    <w:p w:rsidR="001A2A55" w:rsidRDefault="00935FD1" w:rsidP="001A2A55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8.6. </w:t>
      </w:r>
      <w:r w:rsidR="003C5E98">
        <w:rPr>
          <w:rFonts w:ascii="PT Astra Serif" w:hAnsi="PT Astra Serif" w:cs="Helvetica"/>
        </w:rPr>
        <w:t>Н</w:t>
      </w:r>
      <w:r w:rsidR="003C5E98" w:rsidRPr="006802AB">
        <w:rPr>
          <w:rFonts w:ascii="PT Astra Serif" w:hAnsi="PT Astra Serif" w:cs="Helvetica"/>
        </w:rPr>
        <w:t>аправлени</w:t>
      </w:r>
      <w:r w:rsidR="003C5E98">
        <w:rPr>
          <w:rFonts w:ascii="PT Astra Serif" w:hAnsi="PT Astra Serif" w:cs="Helvetica"/>
        </w:rPr>
        <w:t>е</w:t>
      </w:r>
      <w:r w:rsidR="003C5E98" w:rsidRPr="006802AB">
        <w:rPr>
          <w:rFonts w:ascii="PT Astra Serif" w:hAnsi="PT Astra Serif" w:cs="Helvetica"/>
        </w:rPr>
        <w:t xml:space="preserve"> «</w:t>
      </w:r>
      <w:r w:rsidR="003C5E98">
        <w:rPr>
          <w:rFonts w:ascii="PT Astra Serif" w:hAnsi="PT Astra Serif" w:cs="Helvetica"/>
        </w:rPr>
        <w:t>Изобразительное искусство</w:t>
      </w:r>
      <w:r w:rsidR="003C5E98" w:rsidRPr="006802AB">
        <w:rPr>
          <w:rFonts w:ascii="PT Astra Serif" w:hAnsi="PT Astra Serif" w:cs="Helvetica"/>
        </w:rPr>
        <w:t>»</w:t>
      </w:r>
      <w:r w:rsidR="001A2A55">
        <w:rPr>
          <w:rFonts w:ascii="PT Astra Serif" w:hAnsi="PT Astra Serif" w:cs="Helvetica"/>
        </w:rPr>
        <w:t xml:space="preserve"> жюри оценивает по следующим критериям:</w:t>
      </w:r>
    </w:p>
    <w:p w:rsidR="001A2A55" w:rsidRDefault="001A2A55" w:rsidP="001A2A55">
      <w:pPr>
        <w:ind w:left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F567FB">
        <w:rPr>
          <w:rFonts w:ascii="PT Astra Serif" w:hAnsi="PT Astra Serif"/>
          <w:color w:val="000000"/>
        </w:rPr>
        <w:t>Соответствие тем</w:t>
      </w:r>
      <w:r>
        <w:rPr>
          <w:rFonts w:ascii="PT Astra Serif" w:hAnsi="PT Astra Serif"/>
          <w:color w:val="000000"/>
        </w:rPr>
        <w:t>е;</w:t>
      </w:r>
    </w:p>
    <w:p w:rsidR="001A2A55" w:rsidRDefault="001A2A55" w:rsidP="001A2A55">
      <w:pPr>
        <w:ind w:left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F567FB">
        <w:rPr>
          <w:rFonts w:ascii="PT Astra Serif" w:hAnsi="PT Astra Serif"/>
          <w:color w:val="000000"/>
        </w:rPr>
        <w:t>Содержание рисунка</w:t>
      </w:r>
      <w:r>
        <w:rPr>
          <w:rFonts w:ascii="PT Astra Serif" w:hAnsi="PT Astra Serif"/>
          <w:color w:val="000000"/>
        </w:rPr>
        <w:t>;</w:t>
      </w:r>
    </w:p>
    <w:p w:rsidR="001A2A55" w:rsidRDefault="001A2A55" w:rsidP="001A2A55">
      <w:pPr>
        <w:ind w:left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Оригинальность;</w:t>
      </w:r>
    </w:p>
    <w:p w:rsidR="001A2A55" w:rsidRDefault="001A2A55" w:rsidP="001A2A55">
      <w:pPr>
        <w:ind w:left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</w:t>
      </w:r>
      <w:r w:rsidRPr="00F567FB">
        <w:rPr>
          <w:rFonts w:ascii="PT Astra Serif" w:hAnsi="PT Astra Serif"/>
          <w:color w:val="000000"/>
        </w:rPr>
        <w:t>Качество исполнения</w:t>
      </w:r>
      <w:r>
        <w:rPr>
          <w:rFonts w:ascii="PT Astra Serif" w:hAnsi="PT Astra Serif"/>
          <w:color w:val="000000"/>
        </w:rPr>
        <w:t>.</w:t>
      </w:r>
    </w:p>
    <w:p w:rsidR="000C596F" w:rsidRPr="00F567FB" w:rsidRDefault="000C596F" w:rsidP="001A2A55">
      <w:pPr>
        <w:ind w:left="567"/>
        <w:jc w:val="both"/>
        <w:rPr>
          <w:rFonts w:ascii="PT Astra Serif" w:hAnsi="PT Astra Serif"/>
          <w:color w:val="000000"/>
        </w:rPr>
      </w:pP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 xml:space="preserve">9. Подведение итогов и поощрение победителей конкурса 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9.1. Подведение итогов Конкурса осуществляет жюри по направлениям в каждой возрастной категории.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9.2. Участникам Конкурса высылаются сертификаты участников в электронном виде.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9.3. Победителям и призёрам Конкурса по каждому направлению творчества рассылаются дипломы победителей и призёров Конкурса в электронном виде.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9.4. По решению жюри участникам могут быть присуждены дипломы за специальные номинации Конкурса.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9.5. Оргкомитет Конкурса</w:t>
      </w:r>
      <w:r w:rsidR="00935FD1">
        <w:rPr>
          <w:rFonts w:ascii="PT Astra Serif" w:hAnsi="PT Astra Serif" w:cs="Helvetica"/>
        </w:rPr>
        <w:t xml:space="preserve"> с</w:t>
      </w:r>
      <w:r w:rsidRPr="006802AB">
        <w:rPr>
          <w:rFonts w:ascii="PT Astra Serif" w:hAnsi="PT Astra Serif" w:cs="Helvetica"/>
        </w:rPr>
        <w:t>оставляет за собой право увеличивать или сокращать количество призовых мест в номинациях, а также считать номинацию несостоявшейся в случае поступления недостаточного количества работ. Организаторы имеют право изменять номинацию для конкурсной работы в том случае, если она не соответствует заявленной участником номинации. Организаторы имеют право отклонять работы, не соответствующие ни одной из номинаций.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9.6. Решения жюри окончательны и пересмотру не подлежат.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/>
          <w:color w:val="000000"/>
        </w:rPr>
      </w:pPr>
      <w:r w:rsidRPr="006802AB">
        <w:rPr>
          <w:rFonts w:ascii="PT Astra Serif" w:hAnsi="PT Astra Serif"/>
        </w:rPr>
        <w:t xml:space="preserve">9.7. Информация о Конкурсе, его участниках и результатах будет размещена </w:t>
      </w:r>
      <w:r w:rsidRPr="006802AB">
        <w:rPr>
          <w:rFonts w:ascii="PT Astra Serif" w:hAnsi="PT Astra Serif"/>
          <w:color w:val="000000"/>
        </w:rPr>
        <w:t>на официальном сайте Организатора ОГБОУДО «Областной центр дополнительного образования» (</w:t>
      </w:r>
      <w:hyperlink r:id="rId9" w:history="1">
        <w:r w:rsidRPr="006802AB">
          <w:rPr>
            <w:rStyle w:val="a7"/>
            <w:rFonts w:ascii="PT Astra Serif" w:hAnsi="PT Astra Serif"/>
          </w:rPr>
          <w:t>http://оцдо70.рф</w:t>
        </w:r>
      </w:hyperlink>
      <w:r w:rsidRPr="006802AB">
        <w:rPr>
          <w:rFonts w:ascii="PT Astra Serif" w:hAnsi="PT Astra Serif"/>
          <w:color w:val="000000"/>
        </w:rPr>
        <w:t>), в социальных сетях (</w:t>
      </w:r>
      <w:hyperlink r:id="rId10" w:history="1">
        <w:r w:rsidRPr="006802AB">
          <w:rPr>
            <w:rStyle w:val="a7"/>
            <w:rFonts w:ascii="PT Astra Serif" w:hAnsi="PT Astra Serif"/>
          </w:rPr>
          <w:t>https://vk.com/ogboudo_ocdo</w:t>
        </w:r>
      </w:hyperlink>
      <w:r w:rsidRPr="006802AB">
        <w:rPr>
          <w:rFonts w:ascii="PT Astra Serif" w:hAnsi="PT Astra Serif"/>
          <w:color w:val="000000"/>
        </w:rPr>
        <w:t>).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10. Финансирование конкурса</w:t>
      </w: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10.1. Конкурс проходит на некоммерческой основе. Участие в Конкурсе бесплатное. Дипломы участникам Конкурса предоставляются бесплатно после завершения Конкурса.</w:t>
      </w:r>
    </w:p>
    <w:p w:rsidR="00F710A4" w:rsidRPr="006802AB" w:rsidRDefault="00F710A4" w:rsidP="00F710A4">
      <w:pPr>
        <w:ind w:firstLine="567"/>
        <w:jc w:val="both"/>
        <w:rPr>
          <w:rFonts w:ascii="PT Astra Serif" w:hAnsi="PT Astra Serif"/>
        </w:rPr>
      </w:pPr>
      <w:r w:rsidRPr="006802AB">
        <w:rPr>
          <w:rFonts w:ascii="PT Astra Serif" w:hAnsi="PT Astra Serif" w:cs="Helvetica"/>
        </w:rPr>
        <w:t xml:space="preserve">10.2. </w:t>
      </w:r>
      <w:r w:rsidRPr="006802AB">
        <w:rPr>
          <w:rFonts w:ascii="PT Astra Serif" w:hAnsi="PT Astra Serif"/>
        </w:rPr>
        <w:t>Финансовые расходы по организации и проведению осуществляет ОГБОУДО «Областной центр дополнительного образования» за счет средств субсидии на выполнение государ</w:t>
      </w:r>
      <w:r w:rsidR="00DA183F" w:rsidRPr="006802AB">
        <w:rPr>
          <w:rFonts w:ascii="PT Astra Serif" w:hAnsi="PT Astra Serif"/>
        </w:rPr>
        <w:t>ственного задания на 2023</w:t>
      </w:r>
      <w:r w:rsidRPr="006802AB">
        <w:rPr>
          <w:rFonts w:ascii="PT Astra Serif" w:hAnsi="PT Astra Serif"/>
        </w:rPr>
        <w:t xml:space="preserve"> год.</w:t>
      </w:r>
    </w:p>
    <w:p w:rsidR="00F710A4" w:rsidRPr="006802AB" w:rsidRDefault="00F710A4" w:rsidP="00F710A4">
      <w:pPr>
        <w:shd w:val="clear" w:color="auto" w:fill="FFFFFF"/>
        <w:jc w:val="both"/>
        <w:rPr>
          <w:rFonts w:ascii="PT Astra Serif" w:hAnsi="PT Astra Serif" w:cs="Helvetica"/>
        </w:rPr>
      </w:pPr>
    </w:p>
    <w:p w:rsidR="00DA183F" w:rsidRPr="006802AB" w:rsidRDefault="00DA183F" w:rsidP="00F710A4">
      <w:pPr>
        <w:shd w:val="clear" w:color="auto" w:fill="FFFFFF"/>
        <w:jc w:val="both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11. Заключительные положения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ситуации, и в соответствии с действующим законодательством Российской Федерации.</w:t>
      </w:r>
    </w:p>
    <w:p w:rsidR="00A573C7" w:rsidRPr="006802AB" w:rsidRDefault="00A573C7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6802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  <w:b/>
        </w:rPr>
      </w:pPr>
      <w:r w:rsidRPr="006802AB">
        <w:rPr>
          <w:rFonts w:ascii="PT Astra Serif" w:hAnsi="PT Astra Serif" w:cs="Helvetica"/>
          <w:b/>
        </w:rPr>
        <w:t>Контактная информация координаторов Конкурса:</w:t>
      </w:r>
    </w:p>
    <w:p w:rsidR="001D03F5" w:rsidRDefault="00834557" w:rsidP="0038312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802AB">
        <w:rPr>
          <w:rFonts w:ascii="PT Astra Serif" w:hAnsi="PT Astra Serif" w:cs="Helvetica"/>
        </w:rPr>
        <w:t>Остарков Александр Евгеньевич</w:t>
      </w:r>
      <w:r w:rsidR="00F710A4" w:rsidRPr="006802AB">
        <w:rPr>
          <w:rFonts w:ascii="PT Astra Serif" w:hAnsi="PT Astra Serif" w:cs="Helvetica"/>
        </w:rPr>
        <w:t xml:space="preserve"> (</w:t>
      </w:r>
      <w:r w:rsidR="00F60352">
        <w:rPr>
          <w:rFonts w:ascii="PT Astra Serif" w:hAnsi="PT Astra Serif" w:cs="Helvetica"/>
        </w:rPr>
        <w:t xml:space="preserve">педагог-организатор </w:t>
      </w:r>
      <w:r w:rsidR="00F710A4" w:rsidRPr="006802AB">
        <w:rPr>
          <w:rFonts w:ascii="PT Astra Serif" w:hAnsi="PT Astra Serif" w:cs="Helvetica"/>
        </w:rPr>
        <w:t xml:space="preserve">ОГБОУДО «Областной центр дополнительного образования»), эл. почта </w:t>
      </w:r>
      <w:hyperlink r:id="rId11" w:history="1">
        <w:r w:rsidR="00F710A4" w:rsidRPr="006802AB">
          <w:rPr>
            <w:rStyle w:val="a7"/>
            <w:rFonts w:ascii="PT Astra Serif" w:hAnsi="PT Astra Serif" w:cs="Helvetica"/>
          </w:rPr>
          <w:t>imo@tomskocdo.ru</w:t>
        </w:r>
      </w:hyperlink>
      <w:r w:rsidR="00F710A4" w:rsidRPr="006802AB">
        <w:rPr>
          <w:rFonts w:ascii="PT Astra Serif" w:hAnsi="PT Astra Serif" w:cs="Helvetica"/>
        </w:rPr>
        <w:t xml:space="preserve"> , тел.(3822) 90-86-11</w:t>
      </w:r>
      <w:r w:rsidR="00581244">
        <w:rPr>
          <w:rFonts w:ascii="PT Astra Serif" w:hAnsi="PT Astra Serif" w:cs="Helvetica"/>
        </w:rPr>
        <w:t>.</w:t>
      </w:r>
    </w:p>
    <w:p w:rsidR="006A66E5" w:rsidRDefault="001D03F5" w:rsidP="0038312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Ванюкова Анна Анатольевна </w:t>
      </w:r>
      <w:r w:rsidRPr="006802AB">
        <w:rPr>
          <w:rFonts w:ascii="PT Astra Serif" w:hAnsi="PT Astra Serif" w:cs="Helvetica"/>
        </w:rPr>
        <w:t>(</w:t>
      </w:r>
      <w:r>
        <w:rPr>
          <w:rFonts w:ascii="PT Astra Serif" w:hAnsi="PT Astra Serif" w:cs="Helvetica"/>
        </w:rPr>
        <w:t xml:space="preserve">старший </w:t>
      </w:r>
      <w:r w:rsidRPr="006802AB">
        <w:rPr>
          <w:rFonts w:ascii="PT Astra Serif" w:hAnsi="PT Astra Serif" w:cs="Helvetica"/>
        </w:rPr>
        <w:t xml:space="preserve">методист ОГБОУДО «Областной центр дополнительного образования»), эл. почта </w:t>
      </w:r>
      <w:hyperlink r:id="rId12" w:history="1">
        <w:r w:rsidRPr="006802AB">
          <w:rPr>
            <w:rStyle w:val="a7"/>
            <w:rFonts w:ascii="PT Astra Serif" w:hAnsi="PT Astra Serif" w:cs="Helvetica"/>
          </w:rPr>
          <w:t>imo@tomskocdo.ru</w:t>
        </w:r>
      </w:hyperlink>
      <w:r w:rsidRPr="006802AB">
        <w:rPr>
          <w:rFonts w:ascii="PT Astra Serif" w:hAnsi="PT Astra Serif" w:cs="Helvetica"/>
        </w:rPr>
        <w:t xml:space="preserve"> , тел.(3822) 90-86-1</w:t>
      </w:r>
      <w:r>
        <w:rPr>
          <w:rFonts w:ascii="PT Astra Serif" w:hAnsi="PT Astra Serif" w:cs="Helvetica"/>
        </w:rPr>
        <w:t>0</w:t>
      </w:r>
      <w:r w:rsidR="00F710A4" w:rsidRPr="006802AB">
        <w:rPr>
          <w:rFonts w:ascii="PT Astra Serif" w:hAnsi="PT Astra Serif" w:cs="Helvetica"/>
        </w:rPr>
        <w:t>.</w:t>
      </w:r>
    </w:p>
    <w:p w:rsidR="00CB2CA7" w:rsidRDefault="000E4BC0" w:rsidP="0038312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Шумилова Анастасия Александровна</w:t>
      </w:r>
      <w:r w:rsidR="00CB2CA7">
        <w:rPr>
          <w:rFonts w:ascii="PT Astra Serif" w:hAnsi="PT Astra Serif" w:cs="Helvetica"/>
        </w:rPr>
        <w:t>, эл</w:t>
      </w:r>
      <w:r w:rsidR="00CB2CA7" w:rsidRPr="006802AB">
        <w:rPr>
          <w:rFonts w:ascii="PT Astra Serif" w:hAnsi="PT Astra Serif" w:cs="Helvetica"/>
        </w:rPr>
        <w:t xml:space="preserve">. почта </w:t>
      </w:r>
      <w:hyperlink r:id="rId13" w:history="1">
        <w:r w:rsidR="00CB2CA7" w:rsidRPr="005C04BE">
          <w:rPr>
            <w:rStyle w:val="a7"/>
            <w:rFonts w:ascii="PT Astra Serif" w:hAnsi="PT Astra Serif" w:cs="Helvetica"/>
            <w:lang w:val="en-US"/>
          </w:rPr>
          <w:t>ormip</w:t>
        </w:r>
        <w:r w:rsidR="00CB2CA7" w:rsidRPr="005C04BE">
          <w:rPr>
            <w:rStyle w:val="a7"/>
            <w:rFonts w:ascii="PT Astra Serif" w:hAnsi="PT Astra Serif" w:cs="Helvetica"/>
          </w:rPr>
          <w:t>@</w:t>
        </w:r>
        <w:r w:rsidR="00CB2CA7" w:rsidRPr="005C04BE">
          <w:rPr>
            <w:rStyle w:val="a7"/>
            <w:rFonts w:ascii="PT Astra Serif" w:hAnsi="PT Astra Serif" w:cs="Helvetica"/>
            <w:lang w:val="en-US"/>
          </w:rPr>
          <w:t>tomskocdo</w:t>
        </w:r>
        <w:r w:rsidR="00CB2CA7" w:rsidRPr="005C04BE">
          <w:rPr>
            <w:rStyle w:val="a7"/>
            <w:rFonts w:ascii="PT Astra Serif" w:hAnsi="PT Astra Serif" w:cs="Helvetica"/>
          </w:rPr>
          <w:t>.</w:t>
        </w:r>
        <w:proofErr w:type="spellStart"/>
        <w:r w:rsidR="00CB2CA7" w:rsidRPr="005C04BE">
          <w:rPr>
            <w:rStyle w:val="a7"/>
            <w:rFonts w:ascii="PT Astra Serif" w:hAnsi="PT Astra Serif" w:cs="Helvetica"/>
            <w:lang w:val="en-US"/>
          </w:rPr>
          <w:t>ru</w:t>
        </w:r>
        <w:proofErr w:type="spellEnd"/>
      </w:hyperlink>
      <w:r w:rsidR="00CB2CA7">
        <w:rPr>
          <w:rFonts w:ascii="PT Astra Serif" w:hAnsi="PT Astra Serif" w:cs="Helvetica"/>
        </w:rPr>
        <w:t>,  тел.(3822) 90-86-05</w:t>
      </w:r>
      <w:r w:rsidR="00CB2CA7" w:rsidRPr="006802AB">
        <w:rPr>
          <w:rFonts w:ascii="PT Astra Serif" w:hAnsi="PT Astra Serif" w:cs="Helvetica"/>
        </w:rPr>
        <w:t>.</w:t>
      </w:r>
    </w:p>
    <w:p w:rsidR="00CB2CA7" w:rsidRDefault="00CB2CA7" w:rsidP="0038312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3C5E98" w:rsidRPr="006802AB" w:rsidRDefault="003C5E98" w:rsidP="0038312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sectPr w:rsidR="003C5E98" w:rsidRPr="006802AB" w:rsidSect="003831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 w15:restartNumberingAfterBreak="0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0BDB035B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7" w15:restartNumberingAfterBreak="0">
    <w:nsid w:val="141B7E93"/>
    <w:multiLevelType w:val="multilevel"/>
    <w:tmpl w:val="9D160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9" w15:restartNumberingAfterBreak="0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0" w15:restartNumberingAfterBreak="0">
    <w:nsid w:val="2CC65EE8"/>
    <w:multiLevelType w:val="hybridMultilevel"/>
    <w:tmpl w:val="50E01BF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7C6F3F"/>
    <w:multiLevelType w:val="hybridMultilevel"/>
    <w:tmpl w:val="042C54B6"/>
    <w:lvl w:ilvl="0" w:tplc="740ED25C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D047775"/>
    <w:multiLevelType w:val="hybridMultilevel"/>
    <w:tmpl w:val="481CDAE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810A24"/>
    <w:multiLevelType w:val="hybridMultilevel"/>
    <w:tmpl w:val="03C87EE6"/>
    <w:lvl w:ilvl="0" w:tplc="78B6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2A61C4"/>
    <w:multiLevelType w:val="hybridMultilevel"/>
    <w:tmpl w:val="B718A15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101360"/>
    <w:multiLevelType w:val="hybridMultilevel"/>
    <w:tmpl w:val="3BC0C088"/>
    <w:lvl w:ilvl="0" w:tplc="454021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A5F07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14C07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021C20"/>
    <w:multiLevelType w:val="hybridMultilevel"/>
    <w:tmpl w:val="3A509E5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9473A5"/>
    <w:multiLevelType w:val="hybridMultilevel"/>
    <w:tmpl w:val="898ADD06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6F166F32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57F7F"/>
    <w:multiLevelType w:val="hybridMultilevel"/>
    <w:tmpl w:val="E1D0999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19024F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39D"/>
    <w:multiLevelType w:val="hybridMultilevel"/>
    <w:tmpl w:val="B59CAFEA"/>
    <w:lvl w:ilvl="0" w:tplc="740ED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109AD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47A7C"/>
    <w:multiLevelType w:val="hybridMultilevel"/>
    <w:tmpl w:val="99A82C9E"/>
    <w:lvl w:ilvl="0" w:tplc="740ED25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23"/>
  </w:num>
  <w:num w:numId="9">
    <w:abstractNumId w:val="0"/>
  </w:num>
  <w:num w:numId="10">
    <w:abstractNumId w:val="2"/>
  </w:num>
  <w:num w:numId="11">
    <w:abstractNumId w:val="20"/>
  </w:num>
  <w:num w:numId="12">
    <w:abstractNumId w:val="5"/>
  </w:num>
  <w:num w:numId="13">
    <w:abstractNumId w:val="18"/>
  </w:num>
  <w:num w:numId="14">
    <w:abstractNumId w:val="16"/>
  </w:num>
  <w:num w:numId="15">
    <w:abstractNumId w:val="28"/>
  </w:num>
  <w:num w:numId="16">
    <w:abstractNumId w:val="4"/>
  </w:num>
  <w:num w:numId="17">
    <w:abstractNumId w:val="19"/>
  </w:num>
  <w:num w:numId="18">
    <w:abstractNumId w:val="26"/>
  </w:num>
  <w:num w:numId="19">
    <w:abstractNumId w:val="24"/>
  </w:num>
  <w:num w:numId="20">
    <w:abstractNumId w:val="17"/>
  </w:num>
  <w:num w:numId="21">
    <w:abstractNumId w:val="27"/>
  </w:num>
  <w:num w:numId="22">
    <w:abstractNumId w:val="21"/>
  </w:num>
  <w:num w:numId="23">
    <w:abstractNumId w:val="25"/>
  </w:num>
  <w:num w:numId="24">
    <w:abstractNumId w:val="14"/>
  </w:num>
  <w:num w:numId="25">
    <w:abstractNumId w:val="12"/>
  </w:num>
  <w:num w:numId="26">
    <w:abstractNumId w:val="29"/>
  </w:num>
  <w:num w:numId="27">
    <w:abstractNumId w:val="22"/>
  </w:num>
  <w:num w:numId="28">
    <w:abstractNumId w:val="13"/>
  </w:num>
  <w:num w:numId="29">
    <w:abstractNumId w:val="15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4"/>
    <w:rsid w:val="00005022"/>
    <w:rsid w:val="0000506F"/>
    <w:rsid w:val="00014C59"/>
    <w:rsid w:val="0002051E"/>
    <w:rsid w:val="000221BF"/>
    <w:rsid w:val="00023148"/>
    <w:rsid w:val="00031247"/>
    <w:rsid w:val="00036872"/>
    <w:rsid w:val="0004704F"/>
    <w:rsid w:val="00062AAC"/>
    <w:rsid w:val="000709AE"/>
    <w:rsid w:val="00077711"/>
    <w:rsid w:val="00077842"/>
    <w:rsid w:val="00080134"/>
    <w:rsid w:val="00090672"/>
    <w:rsid w:val="0009154C"/>
    <w:rsid w:val="000A2AAB"/>
    <w:rsid w:val="000C55F9"/>
    <w:rsid w:val="000C596F"/>
    <w:rsid w:val="000C7DCD"/>
    <w:rsid w:val="000E1CC7"/>
    <w:rsid w:val="000E4BC0"/>
    <w:rsid w:val="000E586B"/>
    <w:rsid w:val="000E6644"/>
    <w:rsid w:val="000E6C52"/>
    <w:rsid w:val="000F0452"/>
    <w:rsid w:val="000F41DE"/>
    <w:rsid w:val="001038E8"/>
    <w:rsid w:val="00105F39"/>
    <w:rsid w:val="00111B5C"/>
    <w:rsid w:val="001159A1"/>
    <w:rsid w:val="001310CB"/>
    <w:rsid w:val="0013113A"/>
    <w:rsid w:val="001330C9"/>
    <w:rsid w:val="00133C0E"/>
    <w:rsid w:val="00140774"/>
    <w:rsid w:val="00143023"/>
    <w:rsid w:val="00155E27"/>
    <w:rsid w:val="0016174F"/>
    <w:rsid w:val="00161A7C"/>
    <w:rsid w:val="00163514"/>
    <w:rsid w:val="00166C50"/>
    <w:rsid w:val="00181284"/>
    <w:rsid w:val="00196172"/>
    <w:rsid w:val="00197019"/>
    <w:rsid w:val="001A2A55"/>
    <w:rsid w:val="001B2830"/>
    <w:rsid w:val="001C356C"/>
    <w:rsid w:val="001C5A46"/>
    <w:rsid w:val="001D03F5"/>
    <w:rsid w:val="001D0DCB"/>
    <w:rsid w:val="001D23AA"/>
    <w:rsid w:val="001D57F9"/>
    <w:rsid w:val="001D772E"/>
    <w:rsid w:val="001E5999"/>
    <w:rsid w:val="00204910"/>
    <w:rsid w:val="00205F0A"/>
    <w:rsid w:val="00223976"/>
    <w:rsid w:val="00227356"/>
    <w:rsid w:val="00230A53"/>
    <w:rsid w:val="00245EAF"/>
    <w:rsid w:val="00251DC6"/>
    <w:rsid w:val="00252825"/>
    <w:rsid w:val="002553B8"/>
    <w:rsid w:val="002617D8"/>
    <w:rsid w:val="00263636"/>
    <w:rsid w:val="0026747F"/>
    <w:rsid w:val="002674DB"/>
    <w:rsid w:val="002717D4"/>
    <w:rsid w:val="0027650A"/>
    <w:rsid w:val="002974F4"/>
    <w:rsid w:val="00297E58"/>
    <w:rsid w:val="002A1ED3"/>
    <w:rsid w:val="002A795B"/>
    <w:rsid w:val="002A7E6D"/>
    <w:rsid w:val="002B000C"/>
    <w:rsid w:val="002B0A28"/>
    <w:rsid w:val="002B50D2"/>
    <w:rsid w:val="002C0DE7"/>
    <w:rsid w:val="002C0E6A"/>
    <w:rsid w:val="002C60BC"/>
    <w:rsid w:val="002D7E4F"/>
    <w:rsid w:val="002F05D2"/>
    <w:rsid w:val="002F2FC7"/>
    <w:rsid w:val="00320329"/>
    <w:rsid w:val="00322E35"/>
    <w:rsid w:val="00324C8E"/>
    <w:rsid w:val="00331456"/>
    <w:rsid w:val="00336066"/>
    <w:rsid w:val="00344C50"/>
    <w:rsid w:val="003456A7"/>
    <w:rsid w:val="00347507"/>
    <w:rsid w:val="00351DBD"/>
    <w:rsid w:val="003528FE"/>
    <w:rsid w:val="003531C0"/>
    <w:rsid w:val="00356296"/>
    <w:rsid w:val="00363809"/>
    <w:rsid w:val="00364A65"/>
    <w:rsid w:val="00365854"/>
    <w:rsid w:val="003749BF"/>
    <w:rsid w:val="00382D3F"/>
    <w:rsid w:val="00383124"/>
    <w:rsid w:val="00387082"/>
    <w:rsid w:val="003901AE"/>
    <w:rsid w:val="00391F77"/>
    <w:rsid w:val="00393036"/>
    <w:rsid w:val="0039682C"/>
    <w:rsid w:val="003A1C3D"/>
    <w:rsid w:val="003A65A6"/>
    <w:rsid w:val="003B03BA"/>
    <w:rsid w:val="003B0419"/>
    <w:rsid w:val="003B1F0C"/>
    <w:rsid w:val="003B308D"/>
    <w:rsid w:val="003B36BC"/>
    <w:rsid w:val="003C5E98"/>
    <w:rsid w:val="003D1348"/>
    <w:rsid w:val="003D395E"/>
    <w:rsid w:val="003D5F20"/>
    <w:rsid w:val="003D78F4"/>
    <w:rsid w:val="003E0598"/>
    <w:rsid w:val="003E17A0"/>
    <w:rsid w:val="003F3B99"/>
    <w:rsid w:val="003F6C8E"/>
    <w:rsid w:val="00405B05"/>
    <w:rsid w:val="004129CE"/>
    <w:rsid w:val="0042178A"/>
    <w:rsid w:val="004234A5"/>
    <w:rsid w:val="00437888"/>
    <w:rsid w:val="0044200A"/>
    <w:rsid w:val="0044338D"/>
    <w:rsid w:val="00447A2A"/>
    <w:rsid w:val="004558D1"/>
    <w:rsid w:val="004576EB"/>
    <w:rsid w:val="00457D74"/>
    <w:rsid w:val="00462DBD"/>
    <w:rsid w:val="004700D7"/>
    <w:rsid w:val="00471F7A"/>
    <w:rsid w:val="00474CF1"/>
    <w:rsid w:val="004771C4"/>
    <w:rsid w:val="004774FA"/>
    <w:rsid w:val="00484342"/>
    <w:rsid w:val="00494842"/>
    <w:rsid w:val="00497D85"/>
    <w:rsid w:val="004A10C5"/>
    <w:rsid w:val="004A1326"/>
    <w:rsid w:val="004A15FD"/>
    <w:rsid w:val="004A6D84"/>
    <w:rsid w:val="004A7BC4"/>
    <w:rsid w:val="004B4FF1"/>
    <w:rsid w:val="004B71D9"/>
    <w:rsid w:val="004C0BD3"/>
    <w:rsid w:val="004D09B2"/>
    <w:rsid w:val="004D16E1"/>
    <w:rsid w:val="004D31A4"/>
    <w:rsid w:val="004D3374"/>
    <w:rsid w:val="004D6789"/>
    <w:rsid w:val="004D698F"/>
    <w:rsid w:val="004D7440"/>
    <w:rsid w:val="004E191D"/>
    <w:rsid w:val="004E2A84"/>
    <w:rsid w:val="004E3B43"/>
    <w:rsid w:val="004E7544"/>
    <w:rsid w:val="004F1E49"/>
    <w:rsid w:val="004F5947"/>
    <w:rsid w:val="004F7E8C"/>
    <w:rsid w:val="0050147B"/>
    <w:rsid w:val="00507BE4"/>
    <w:rsid w:val="00515F3D"/>
    <w:rsid w:val="00516EAE"/>
    <w:rsid w:val="00521392"/>
    <w:rsid w:val="00524306"/>
    <w:rsid w:val="00530977"/>
    <w:rsid w:val="00531353"/>
    <w:rsid w:val="00537A72"/>
    <w:rsid w:val="00555172"/>
    <w:rsid w:val="00555DCF"/>
    <w:rsid w:val="00561926"/>
    <w:rsid w:val="00566CC0"/>
    <w:rsid w:val="00574029"/>
    <w:rsid w:val="00581046"/>
    <w:rsid w:val="00581244"/>
    <w:rsid w:val="005821DD"/>
    <w:rsid w:val="00582B66"/>
    <w:rsid w:val="005836BC"/>
    <w:rsid w:val="00583D54"/>
    <w:rsid w:val="00584240"/>
    <w:rsid w:val="00587658"/>
    <w:rsid w:val="005937A3"/>
    <w:rsid w:val="005A4BDC"/>
    <w:rsid w:val="005A6080"/>
    <w:rsid w:val="005A6E71"/>
    <w:rsid w:val="005B6629"/>
    <w:rsid w:val="005C2BA7"/>
    <w:rsid w:val="005C46BC"/>
    <w:rsid w:val="005C5C1F"/>
    <w:rsid w:val="005D7737"/>
    <w:rsid w:val="005D7923"/>
    <w:rsid w:val="005F2CDA"/>
    <w:rsid w:val="005F4761"/>
    <w:rsid w:val="00602FEB"/>
    <w:rsid w:val="0060387F"/>
    <w:rsid w:val="00603C3B"/>
    <w:rsid w:val="00610011"/>
    <w:rsid w:val="00610027"/>
    <w:rsid w:val="006103B0"/>
    <w:rsid w:val="0061203E"/>
    <w:rsid w:val="00620BDA"/>
    <w:rsid w:val="00622E7D"/>
    <w:rsid w:val="00623F50"/>
    <w:rsid w:val="0062401A"/>
    <w:rsid w:val="006259DD"/>
    <w:rsid w:val="00627553"/>
    <w:rsid w:val="006322DC"/>
    <w:rsid w:val="00636DFA"/>
    <w:rsid w:val="00643162"/>
    <w:rsid w:val="00652D1E"/>
    <w:rsid w:val="00656565"/>
    <w:rsid w:val="00657E57"/>
    <w:rsid w:val="00663784"/>
    <w:rsid w:val="00670B90"/>
    <w:rsid w:val="0067655A"/>
    <w:rsid w:val="006802AB"/>
    <w:rsid w:val="00685A01"/>
    <w:rsid w:val="00687F64"/>
    <w:rsid w:val="00690DB2"/>
    <w:rsid w:val="00696505"/>
    <w:rsid w:val="006A0317"/>
    <w:rsid w:val="006A1701"/>
    <w:rsid w:val="006A21B5"/>
    <w:rsid w:val="006A2A61"/>
    <w:rsid w:val="006A66E5"/>
    <w:rsid w:val="006B3293"/>
    <w:rsid w:val="006B61BA"/>
    <w:rsid w:val="006C0A39"/>
    <w:rsid w:val="006D00E2"/>
    <w:rsid w:val="006D78CB"/>
    <w:rsid w:val="006E57F5"/>
    <w:rsid w:val="006E7828"/>
    <w:rsid w:val="006F121B"/>
    <w:rsid w:val="006F212D"/>
    <w:rsid w:val="006F4DB2"/>
    <w:rsid w:val="00703C02"/>
    <w:rsid w:val="00707E7E"/>
    <w:rsid w:val="007100C7"/>
    <w:rsid w:val="007108B9"/>
    <w:rsid w:val="00716ABA"/>
    <w:rsid w:val="007362F0"/>
    <w:rsid w:val="00737B81"/>
    <w:rsid w:val="00744342"/>
    <w:rsid w:val="00747113"/>
    <w:rsid w:val="0074777E"/>
    <w:rsid w:val="00751215"/>
    <w:rsid w:val="0075291A"/>
    <w:rsid w:val="00755D78"/>
    <w:rsid w:val="0075606F"/>
    <w:rsid w:val="007607D2"/>
    <w:rsid w:val="0076112A"/>
    <w:rsid w:val="00764C4F"/>
    <w:rsid w:val="00771101"/>
    <w:rsid w:val="00775744"/>
    <w:rsid w:val="00783AFE"/>
    <w:rsid w:val="007849FC"/>
    <w:rsid w:val="007870F7"/>
    <w:rsid w:val="00787ECB"/>
    <w:rsid w:val="00794017"/>
    <w:rsid w:val="007A2C30"/>
    <w:rsid w:val="007B12B4"/>
    <w:rsid w:val="007C3D71"/>
    <w:rsid w:val="007C4494"/>
    <w:rsid w:val="007C4E67"/>
    <w:rsid w:val="007C7AD1"/>
    <w:rsid w:val="007D508A"/>
    <w:rsid w:val="007D687A"/>
    <w:rsid w:val="007F64F9"/>
    <w:rsid w:val="00804823"/>
    <w:rsid w:val="00820041"/>
    <w:rsid w:val="008237EC"/>
    <w:rsid w:val="00827B0B"/>
    <w:rsid w:val="00834557"/>
    <w:rsid w:val="0083573C"/>
    <w:rsid w:val="00842EB5"/>
    <w:rsid w:val="00843A4B"/>
    <w:rsid w:val="0084685E"/>
    <w:rsid w:val="008506FC"/>
    <w:rsid w:val="00851A74"/>
    <w:rsid w:val="00862391"/>
    <w:rsid w:val="00870760"/>
    <w:rsid w:val="008713EE"/>
    <w:rsid w:val="00875693"/>
    <w:rsid w:val="00880199"/>
    <w:rsid w:val="00887D41"/>
    <w:rsid w:val="00891DAF"/>
    <w:rsid w:val="0089715D"/>
    <w:rsid w:val="008A19E7"/>
    <w:rsid w:val="008A2A7F"/>
    <w:rsid w:val="008A5504"/>
    <w:rsid w:val="008B474E"/>
    <w:rsid w:val="008B4D0F"/>
    <w:rsid w:val="008B56A0"/>
    <w:rsid w:val="008B660F"/>
    <w:rsid w:val="008C3A01"/>
    <w:rsid w:val="008C4B93"/>
    <w:rsid w:val="008C656A"/>
    <w:rsid w:val="008C7C85"/>
    <w:rsid w:val="008D10A0"/>
    <w:rsid w:val="008D138E"/>
    <w:rsid w:val="008E010F"/>
    <w:rsid w:val="008E610D"/>
    <w:rsid w:val="008F0200"/>
    <w:rsid w:val="008F35F6"/>
    <w:rsid w:val="008F7D2F"/>
    <w:rsid w:val="008F7E96"/>
    <w:rsid w:val="009018EE"/>
    <w:rsid w:val="00901E88"/>
    <w:rsid w:val="00911C64"/>
    <w:rsid w:val="009121C2"/>
    <w:rsid w:val="0092332F"/>
    <w:rsid w:val="0092394B"/>
    <w:rsid w:val="00927616"/>
    <w:rsid w:val="00934A3E"/>
    <w:rsid w:val="00935FD1"/>
    <w:rsid w:val="00941659"/>
    <w:rsid w:val="00941774"/>
    <w:rsid w:val="0095061B"/>
    <w:rsid w:val="009534CA"/>
    <w:rsid w:val="009537C6"/>
    <w:rsid w:val="0095452E"/>
    <w:rsid w:val="009642CC"/>
    <w:rsid w:val="009649BA"/>
    <w:rsid w:val="0096548A"/>
    <w:rsid w:val="00966A4A"/>
    <w:rsid w:val="00972785"/>
    <w:rsid w:val="0097529C"/>
    <w:rsid w:val="0098060F"/>
    <w:rsid w:val="009812F7"/>
    <w:rsid w:val="00983E99"/>
    <w:rsid w:val="0098774A"/>
    <w:rsid w:val="00987D96"/>
    <w:rsid w:val="00992D67"/>
    <w:rsid w:val="00997BBC"/>
    <w:rsid w:val="009A09C3"/>
    <w:rsid w:val="009A431D"/>
    <w:rsid w:val="009A6BDD"/>
    <w:rsid w:val="009B5C08"/>
    <w:rsid w:val="009B651E"/>
    <w:rsid w:val="009D13FE"/>
    <w:rsid w:val="009D3E59"/>
    <w:rsid w:val="009D53ED"/>
    <w:rsid w:val="009D721E"/>
    <w:rsid w:val="009E1080"/>
    <w:rsid w:val="009E16FB"/>
    <w:rsid w:val="009E4DCA"/>
    <w:rsid w:val="009E7578"/>
    <w:rsid w:val="009F5EBC"/>
    <w:rsid w:val="009F6E37"/>
    <w:rsid w:val="009F73B5"/>
    <w:rsid w:val="009F7493"/>
    <w:rsid w:val="00A02639"/>
    <w:rsid w:val="00A049D0"/>
    <w:rsid w:val="00A055D9"/>
    <w:rsid w:val="00A07170"/>
    <w:rsid w:val="00A072CC"/>
    <w:rsid w:val="00A171DF"/>
    <w:rsid w:val="00A32487"/>
    <w:rsid w:val="00A4073C"/>
    <w:rsid w:val="00A47A7D"/>
    <w:rsid w:val="00A516C6"/>
    <w:rsid w:val="00A55881"/>
    <w:rsid w:val="00A57352"/>
    <w:rsid w:val="00A573C7"/>
    <w:rsid w:val="00A57919"/>
    <w:rsid w:val="00A61CEA"/>
    <w:rsid w:val="00A62821"/>
    <w:rsid w:val="00A70C7A"/>
    <w:rsid w:val="00A85DDD"/>
    <w:rsid w:val="00A90A6F"/>
    <w:rsid w:val="00A9728D"/>
    <w:rsid w:val="00A97CA8"/>
    <w:rsid w:val="00AB0BA9"/>
    <w:rsid w:val="00AB67BB"/>
    <w:rsid w:val="00AB6952"/>
    <w:rsid w:val="00AC5139"/>
    <w:rsid w:val="00AD5FEA"/>
    <w:rsid w:val="00AE517C"/>
    <w:rsid w:val="00AF09C3"/>
    <w:rsid w:val="00AF2F96"/>
    <w:rsid w:val="00AF7412"/>
    <w:rsid w:val="00B00F6C"/>
    <w:rsid w:val="00B0789D"/>
    <w:rsid w:val="00B10A38"/>
    <w:rsid w:val="00B31A03"/>
    <w:rsid w:val="00B4119A"/>
    <w:rsid w:val="00B41769"/>
    <w:rsid w:val="00B43A7B"/>
    <w:rsid w:val="00B45B73"/>
    <w:rsid w:val="00B4679E"/>
    <w:rsid w:val="00B54FCF"/>
    <w:rsid w:val="00B5640E"/>
    <w:rsid w:val="00B57176"/>
    <w:rsid w:val="00B611AB"/>
    <w:rsid w:val="00B61DC1"/>
    <w:rsid w:val="00B67342"/>
    <w:rsid w:val="00B67AF3"/>
    <w:rsid w:val="00B67C1E"/>
    <w:rsid w:val="00B746DC"/>
    <w:rsid w:val="00B77E80"/>
    <w:rsid w:val="00B802B6"/>
    <w:rsid w:val="00B9223F"/>
    <w:rsid w:val="00BA2319"/>
    <w:rsid w:val="00BB12CB"/>
    <w:rsid w:val="00BB3C24"/>
    <w:rsid w:val="00BB3E9E"/>
    <w:rsid w:val="00BB6B3F"/>
    <w:rsid w:val="00BC2F7B"/>
    <w:rsid w:val="00BC320E"/>
    <w:rsid w:val="00BC629F"/>
    <w:rsid w:val="00BD03B1"/>
    <w:rsid w:val="00BD132F"/>
    <w:rsid w:val="00BD1EE3"/>
    <w:rsid w:val="00BD2C13"/>
    <w:rsid w:val="00BE4EEA"/>
    <w:rsid w:val="00BF09D4"/>
    <w:rsid w:val="00BF24DD"/>
    <w:rsid w:val="00BF462A"/>
    <w:rsid w:val="00BF7D0C"/>
    <w:rsid w:val="00C01EFB"/>
    <w:rsid w:val="00C02916"/>
    <w:rsid w:val="00C064BF"/>
    <w:rsid w:val="00C06661"/>
    <w:rsid w:val="00C10D0D"/>
    <w:rsid w:val="00C21FC6"/>
    <w:rsid w:val="00C248C4"/>
    <w:rsid w:val="00C24C91"/>
    <w:rsid w:val="00C25D1C"/>
    <w:rsid w:val="00C33C8E"/>
    <w:rsid w:val="00C50EDF"/>
    <w:rsid w:val="00C51F82"/>
    <w:rsid w:val="00C530B3"/>
    <w:rsid w:val="00C55CF7"/>
    <w:rsid w:val="00C57A07"/>
    <w:rsid w:val="00C610E1"/>
    <w:rsid w:val="00C61E01"/>
    <w:rsid w:val="00C633DF"/>
    <w:rsid w:val="00C63514"/>
    <w:rsid w:val="00C70289"/>
    <w:rsid w:val="00C73C03"/>
    <w:rsid w:val="00C74EE3"/>
    <w:rsid w:val="00C772BD"/>
    <w:rsid w:val="00C77876"/>
    <w:rsid w:val="00C77AE4"/>
    <w:rsid w:val="00C83E22"/>
    <w:rsid w:val="00C86D00"/>
    <w:rsid w:val="00C924D9"/>
    <w:rsid w:val="00C929B5"/>
    <w:rsid w:val="00C93D59"/>
    <w:rsid w:val="00C94C4D"/>
    <w:rsid w:val="00C97847"/>
    <w:rsid w:val="00CA0746"/>
    <w:rsid w:val="00CA6E2A"/>
    <w:rsid w:val="00CA6F69"/>
    <w:rsid w:val="00CA757D"/>
    <w:rsid w:val="00CB2CA7"/>
    <w:rsid w:val="00CB6D17"/>
    <w:rsid w:val="00CC08BF"/>
    <w:rsid w:val="00CC0B7C"/>
    <w:rsid w:val="00CC295C"/>
    <w:rsid w:val="00CD2FEF"/>
    <w:rsid w:val="00CF1A4E"/>
    <w:rsid w:val="00D11C9F"/>
    <w:rsid w:val="00D11DFD"/>
    <w:rsid w:val="00D12C47"/>
    <w:rsid w:val="00D12E6E"/>
    <w:rsid w:val="00D1533E"/>
    <w:rsid w:val="00D26C7B"/>
    <w:rsid w:val="00D354C7"/>
    <w:rsid w:val="00D3692B"/>
    <w:rsid w:val="00D4395E"/>
    <w:rsid w:val="00D47B77"/>
    <w:rsid w:val="00D52658"/>
    <w:rsid w:val="00D61C10"/>
    <w:rsid w:val="00D6399F"/>
    <w:rsid w:val="00D70A69"/>
    <w:rsid w:val="00D727FA"/>
    <w:rsid w:val="00D87FDE"/>
    <w:rsid w:val="00D94036"/>
    <w:rsid w:val="00DA0D0C"/>
    <w:rsid w:val="00DA183F"/>
    <w:rsid w:val="00DB0A7D"/>
    <w:rsid w:val="00DC41AA"/>
    <w:rsid w:val="00DC7F22"/>
    <w:rsid w:val="00DD3076"/>
    <w:rsid w:val="00DD7BF1"/>
    <w:rsid w:val="00DF22B9"/>
    <w:rsid w:val="00DF43F9"/>
    <w:rsid w:val="00DF59B2"/>
    <w:rsid w:val="00DF60BD"/>
    <w:rsid w:val="00DF6823"/>
    <w:rsid w:val="00E02365"/>
    <w:rsid w:val="00E04683"/>
    <w:rsid w:val="00E0491F"/>
    <w:rsid w:val="00E11B6B"/>
    <w:rsid w:val="00E2595E"/>
    <w:rsid w:val="00E2631E"/>
    <w:rsid w:val="00E26561"/>
    <w:rsid w:val="00E30E6A"/>
    <w:rsid w:val="00E32CA6"/>
    <w:rsid w:val="00E3441B"/>
    <w:rsid w:val="00E351A5"/>
    <w:rsid w:val="00E35C86"/>
    <w:rsid w:val="00E42878"/>
    <w:rsid w:val="00E55B4C"/>
    <w:rsid w:val="00E661A1"/>
    <w:rsid w:val="00E70B37"/>
    <w:rsid w:val="00E86743"/>
    <w:rsid w:val="00E958C5"/>
    <w:rsid w:val="00EA24A5"/>
    <w:rsid w:val="00EA52E9"/>
    <w:rsid w:val="00EB4E5A"/>
    <w:rsid w:val="00EC3853"/>
    <w:rsid w:val="00EC56E7"/>
    <w:rsid w:val="00EC70D6"/>
    <w:rsid w:val="00EC7638"/>
    <w:rsid w:val="00EC7AB9"/>
    <w:rsid w:val="00ED5B86"/>
    <w:rsid w:val="00ED7416"/>
    <w:rsid w:val="00EE4FCB"/>
    <w:rsid w:val="00EF229F"/>
    <w:rsid w:val="00EF5BB4"/>
    <w:rsid w:val="00F024C9"/>
    <w:rsid w:val="00F07385"/>
    <w:rsid w:val="00F10C0E"/>
    <w:rsid w:val="00F15EC6"/>
    <w:rsid w:val="00F163BD"/>
    <w:rsid w:val="00F25121"/>
    <w:rsid w:val="00F300FB"/>
    <w:rsid w:val="00F32752"/>
    <w:rsid w:val="00F33042"/>
    <w:rsid w:val="00F356AC"/>
    <w:rsid w:val="00F36CC7"/>
    <w:rsid w:val="00F41EBC"/>
    <w:rsid w:val="00F4488A"/>
    <w:rsid w:val="00F47335"/>
    <w:rsid w:val="00F52348"/>
    <w:rsid w:val="00F575FE"/>
    <w:rsid w:val="00F60352"/>
    <w:rsid w:val="00F60617"/>
    <w:rsid w:val="00F609C1"/>
    <w:rsid w:val="00F61409"/>
    <w:rsid w:val="00F65CA3"/>
    <w:rsid w:val="00F672C6"/>
    <w:rsid w:val="00F67564"/>
    <w:rsid w:val="00F67B48"/>
    <w:rsid w:val="00F710A4"/>
    <w:rsid w:val="00F7162D"/>
    <w:rsid w:val="00F76925"/>
    <w:rsid w:val="00F76BF7"/>
    <w:rsid w:val="00F76E4D"/>
    <w:rsid w:val="00F80BA4"/>
    <w:rsid w:val="00F81A45"/>
    <w:rsid w:val="00F81FA6"/>
    <w:rsid w:val="00F8681E"/>
    <w:rsid w:val="00F923F0"/>
    <w:rsid w:val="00F9334D"/>
    <w:rsid w:val="00FA3F80"/>
    <w:rsid w:val="00FC236E"/>
    <w:rsid w:val="00FC4269"/>
    <w:rsid w:val="00FD0D77"/>
    <w:rsid w:val="00FD3242"/>
    <w:rsid w:val="00FD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B1BFA"/>
  <w15:docId w15:val="{D694EF39-6FFB-41F1-B1E1-FA5638E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uiPriority w:val="59"/>
    <w:rsid w:val="00E0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78CB"/>
    <w:pPr>
      <w:ind w:left="720"/>
      <w:contextualSpacing/>
    </w:pPr>
  </w:style>
  <w:style w:type="paragraph" w:customStyle="1" w:styleId="10">
    <w:name w:val="Без интервала1"/>
    <w:rsid w:val="00B5717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01E88"/>
  </w:style>
  <w:style w:type="character" w:customStyle="1" w:styleId="30">
    <w:name w:val="Заголовок 3 Знак"/>
    <w:basedOn w:val="a0"/>
    <w:link w:val="3"/>
    <w:semiHidden/>
    <w:rsid w:val="00A05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C32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qFormat/>
    <w:rsid w:val="00BC320E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unhideWhenUsed/>
    <w:rsid w:val="006A66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6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e7043273cee759af329e4b/" TargetMode="External"/><Relationship Id="rId13" Type="http://schemas.openxmlformats.org/officeDocument/2006/relationships/hyperlink" Target="mailto:ormip@tomskocd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ogboudo_ocdo" TargetMode="External"/><Relationship Id="rId12" Type="http://schemas.openxmlformats.org/officeDocument/2006/relationships/hyperlink" Target="mailto:imo@tomskoc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mo@tomskocd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ogboudo_oc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6;&#1094;&#1076;&#1086;70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97AC-2D57-467E-815C-28866BAE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2139</Words>
  <Characters>16128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18231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ocdod5</dc:creator>
  <cp:lastModifiedBy>Зам директора по ПМР</cp:lastModifiedBy>
  <cp:revision>3</cp:revision>
  <cp:lastPrinted>2022-07-28T09:40:00Z</cp:lastPrinted>
  <dcterms:created xsi:type="dcterms:W3CDTF">2023-09-04T03:31:00Z</dcterms:created>
  <dcterms:modified xsi:type="dcterms:W3CDTF">2023-09-04T03:32:00Z</dcterms:modified>
</cp:coreProperties>
</file>