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3B" w:rsidRPr="001B49BA" w:rsidRDefault="00A53B3B" w:rsidP="00A53B3B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i/>
          <w:sz w:val="20"/>
          <w:szCs w:val="20"/>
        </w:rPr>
      </w:pPr>
      <w:r w:rsidRPr="001B49BA">
        <w:rPr>
          <w:rFonts w:ascii="PT Astra Serif" w:hAnsi="PT Astra Serif"/>
          <w:b/>
          <w:i/>
          <w:sz w:val="20"/>
          <w:szCs w:val="20"/>
        </w:rPr>
        <w:t>Экспертная карта по номинации «Премии педагогическим работникам организаций</w:t>
      </w:r>
      <w:r>
        <w:rPr>
          <w:rFonts w:ascii="PT Astra Serif" w:hAnsi="PT Astra Serif"/>
          <w:b/>
          <w:i/>
          <w:sz w:val="20"/>
          <w:szCs w:val="20"/>
        </w:rPr>
        <w:t xml:space="preserve"> дополнительного образования</w:t>
      </w:r>
      <w:r w:rsidRPr="001B49BA">
        <w:rPr>
          <w:rFonts w:ascii="PT Astra Serif" w:hAnsi="PT Astra Serif"/>
          <w:b/>
          <w:i/>
          <w:sz w:val="20"/>
          <w:szCs w:val="20"/>
        </w:rPr>
        <w:t>»</w:t>
      </w:r>
    </w:p>
    <w:p w:rsidR="00176541" w:rsidRPr="001B49BA" w:rsidRDefault="00176541" w:rsidP="00176541">
      <w:pPr>
        <w:pStyle w:val="a3"/>
        <w:rPr>
          <w:rFonts w:ascii="PT Astra Serif" w:hAnsi="PT Astra Serif"/>
          <w:b/>
          <w:i/>
          <w:sz w:val="20"/>
          <w:szCs w:val="20"/>
        </w:rPr>
      </w:pPr>
    </w:p>
    <w:p w:rsidR="00176541" w:rsidRPr="001B49BA" w:rsidRDefault="00176541" w:rsidP="00176541">
      <w:pPr>
        <w:tabs>
          <w:tab w:val="left" w:pos="993"/>
          <w:tab w:val="left" w:pos="1134"/>
        </w:tabs>
        <w:ind w:right="-24"/>
        <w:contextualSpacing/>
        <w:jc w:val="both"/>
        <w:rPr>
          <w:rFonts w:ascii="PT Astra Serif" w:hAnsi="PT Astra Serif"/>
          <w:sz w:val="20"/>
          <w:szCs w:val="20"/>
        </w:rPr>
      </w:pPr>
      <w:r w:rsidRPr="001B49BA">
        <w:rPr>
          <w:rFonts w:ascii="PT Astra Serif" w:hAnsi="PT Astra Serif"/>
          <w:sz w:val="20"/>
          <w:szCs w:val="20"/>
        </w:rPr>
        <w:t>ФИО конкурсанта: _______________________________________________________________</w:t>
      </w:r>
    </w:p>
    <w:p w:rsidR="00176541" w:rsidRPr="001B49BA" w:rsidRDefault="00176541" w:rsidP="00176541">
      <w:pPr>
        <w:tabs>
          <w:tab w:val="left" w:pos="993"/>
          <w:tab w:val="left" w:pos="1134"/>
        </w:tabs>
        <w:ind w:right="-24"/>
        <w:contextualSpacing/>
        <w:jc w:val="both"/>
        <w:rPr>
          <w:rFonts w:ascii="PT Astra Serif" w:hAnsi="PT Astra Serif"/>
          <w:b/>
          <w:sz w:val="20"/>
          <w:szCs w:val="20"/>
        </w:rPr>
      </w:pPr>
    </w:p>
    <w:p w:rsidR="00176541" w:rsidRPr="001B49BA" w:rsidRDefault="00176541" w:rsidP="00176541">
      <w:pPr>
        <w:tabs>
          <w:tab w:val="left" w:pos="993"/>
          <w:tab w:val="left" w:pos="1134"/>
        </w:tabs>
        <w:ind w:right="-24"/>
        <w:contextualSpacing/>
        <w:jc w:val="both"/>
        <w:rPr>
          <w:rFonts w:ascii="PT Astra Serif" w:hAnsi="PT Astra Serif"/>
          <w:sz w:val="20"/>
          <w:szCs w:val="20"/>
        </w:rPr>
      </w:pPr>
      <w:r w:rsidRPr="001B49BA">
        <w:rPr>
          <w:rFonts w:ascii="PT Astra Serif" w:hAnsi="PT Astra Serif"/>
          <w:b/>
          <w:sz w:val="20"/>
          <w:szCs w:val="20"/>
        </w:rPr>
        <w:t>Тема уникального педагогического опыта</w:t>
      </w:r>
      <w:r w:rsidRPr="001B49BA">
        <w:rPr>
          <w:rFonts w:ascii="PT Astra Serif" w:hAnsi="PT Astra Serif"/>
          <w:sz w:val="20"/>
          <w:szCs w:val="20"/>
        </w:rPr>
        <w:t xml:space="preserve"> ____________________________________________________________________________________________</w:t>
      </w:r>
    </w:p>
    <w:p w:rsidR="00176541" w:rsidRPr="001B49BA" w:rsidRDefault="00176541" w:rsidP="00176541">
      <w:pPr>
        <w:jc w:val="center"/>
        <w:rPr>
          <w:rFonts w:ascii="PT Astra Serif" w:hAnsi="PT Astra Serif"/>
          <w:sz w:val="20"/>
          <w:szCs w:val="20"/>
        </w:rPr>
      </w:pPr>
    </w:p>
    <w:tbl>
      <w:tblPr>
        <w:tblW w:w="15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0"/>
        <w:gridCol w:w="9639"/>
        <w:gridCol w:w="1138"/>
      </w:tblGrid>
      <w:tr w:rsidR="00176541" w:rsidRPr="001B49BA" w:rsidTr="004173E2">
        <w:trPr>
          <w:trHeight w:val="542"/>
        </w:trPr>
        <w:tc>
          <w:tcPr>
            <w:tcW w:w="42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b/>
                <w:sz w:val="20"/>
                <w:szCs w:val="20"/>
              </w:rPr>
              <w:t>Критерии оценки уникального педагогического опыта</w:t>
            </w:r>
          </w:p>
        </w:tc>
        <w:tc>
          <w:tcPr>
            <w:tcW w:w="96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b/>
                <w:sz w:val="20"/>
                <w:szCs w:val="20"/>
              </w:rPr>
              <w:t>Показатели оценки уникального педагогического опыта</w:t>
            </w:r>
          </w:p>
        </w:tc>
        <w:tc>
          <w:tcPr>
            <w:tcW w:w="11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Оценка эксперта</w:t>
            </w:r>
          </w:p>
        </w:tc>
      </w:tr>
      <w:tr w:rsidR="00176541" w:rsidRPr="001B49BA" w:rsidTr="004173E2">
        <w:trPr>
          <w:trHeight w:val="441"/>
        </w:trPr>
        <w:tc>
          <w:tcPr>
            <w:tcW w:w="4250" w:type="dxa"/>
            <w:vMerge w:val="restart"/>
            <w:shd w:val="clear" w:color="auto" w:fill="auto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1. Актуальность педагогического опыта, соответствующая современным тенденциям общественного развития, региональной и федеральной образовательной политике</w:t>
            </w:r>
            <w:r w:rsidR="00ED4395">
              <w:rPr>
                <w:rFonts w:ascii="PT Astra Serif" w:hAnsi="PT Astra Serif"/>
                <w:sz w:val="20"/>
                <w:szCs w:val="20"/>
              </w:rPr>
              <w:t>.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0 баллов - информация не представлена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81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 xml:space="preserve">1 балл - информация представлена, но не отражает соответствия современным тенденциям общественного развития, политике в сфере образования 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81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BB4FDA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176541" w:rsidRPr="001B49BA">
              <w:rPr>
                <w:rFonts w:ascii="PT Astra Serif" w:hAnsi="PT Astra Serif"/>
                <w:sz w:val="20"/>
                <w:szCs w:val="20"/>
              </w:rPr>
              <w:t xml:space="preserve"> балла - соответствует современным тенденциям общественного развития, политике в сфере образования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81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2. Новизна педагогического опыта</w:t>
            </w:r>
            <w:r w:rsidR="00ED4395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0 баллов - информация не представлена/данный опыт не отличается новизной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81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BB4FDA" w:rsidP="00BB4FDA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176541" w:rsidRPr="001B49BA">
              <w:rPr>
                <w:rFonts w:ascii="PT Astra Serif" w:hAnsi="PT Astra Serif"/>
                <w:sz w:val="20"/>
                <w:szCs w:val="20"/>
              </w:rPr>
              <w:t xml:space="preserve"> балл - применение на практике известных инновационных методик/форм, методов, приемов обучения и воспитания и т.д., совершенствование учебно-воспитательного процесса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81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176541" w:rsidP="00BB4FDA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B4FDA">
              <w:rPr>
                <w:rFonts w:ascii="PT Astra Serif" w:hAnsi="PT Astra Serif"/>
                <w:sz w:val="20"/>
                <w:szCs w:val="20"/>
              </w:rPr>
              <w:t xml:space="preserve"> 2 </w:t>
            </w:r>
            <w:r w:rsidRPr="001B49BA">
              <w:rPr>
                <w:rFonts w:ascii="PT Astra Serif" w:hAnsi="PT Astra Serif"/>
                <w:sz w:val="20"/>
                <w:szCs w:val="20"/>
              </w:rPr>
              <w:t>балл</w:t>
            </w:r>
            <w:r w:rsidR="00BB4FDA">
              <w:rPr>
                <w:rFonts w:ascii="PT Astra Serif" w:hAnsi="PT Astra Serif"/>
                <w:sz w:val="20"/>
                <w:szCs w:val="20"/>
              </w:rPr>
              <w:t>а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- новизна на уровне научных/педагогических открытий (новое содержание, новые формы, методы, приемы обучения и воспитания и т.д.)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363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3. Описание содержания педагогического опыта</w:t>
            </w:r>
            <w:r w:rsidR="00ED4395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176541" w:rsidP="004D1B2D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1B49BA">
              <w:rPr>
                <w:rFonts w:ascii="PT Astra Serif" w:eastAsia="Calibri" w:hAnsi="PT Astra Serif"/>
                <w:sz w:val="20"/>
                <w:szCs w:val="20"/>
              </w:rPr>
              <w:t>0 баллов - описание отсутствует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511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 xml:space="preserve">1 балл - описание носит характер отчета/бессистемное изложение материала 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0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BB4FDA" w:rsidP="00CB01FE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2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балла - подробное описание методик, отражающ</w:t>
            </w:r>
            <w:r w:rsidR="00CB01FE">
              <w:rPr>
                <w:rFonts w:ascii="PT Astra Serif" w:hAnsi="PT Astra Serif"/>
                <w:bCs/>
                <w:sz w:val="20"/>
                <w:szCs w:val="20"/>
              </w:rPr>
              <w:t>их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деятельность педагога и обучающихся, характер их взаимодействия, целесообразность использования методов и приемов и т.д.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0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BB4FDA" w:rsidP="00CB01FE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3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баллов - подробное описание методик, отражающ</w:t>
            </w:r>
            <w:r w:rsidR="00CB01FE">
              <w:rPr>
                <w:rFonts w:ascii="PT Astra Serif" w:hAnsi="PT Astra Serif"/>
                <w:bCs/>
                <w:sz w:val="20"/>
                <w:szCs w:val="20"/>
              </w:rPr>
              <w:t>их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деятельность педагога и обучающихся, характер их взаимодействия, целесообразность использования методов и приемов и т.д.; наличие положительной рецензии (кандидаты и доктора наук)</w:t>
            </w:r>
            <w:r w:rsidR="004A48D4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>/</w:t>
            </w:r>
            <w:r w:rsidR="004A48D4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>положительного экспертного заключения (экспертные советы, экспертно-методические центры)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515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176541" w:rsidRPr="001B49BA" w:rsidRDefault="00176541" w:rsidP="003E21F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4. Результативность педагогического опыта</w:t>
            </w:r>
            <w:r w:rsidR="00ED4395">
              <w:rPr>
                <w:rFonts w:ascii="PT Astra Serif" w:hAnsi="PT Astra Serif"/>
                <w:sz w:val="20"/>
                <w:szCs w:val="20"/>
              </w:rPr>
              <w:t>.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ED4395" w:rsidP="00591A52">
            <w:pPr>
              <w:tabs>
                <w:tab w:val="left" w:pos="993"/>
                <w:tab w:val="left" w:pos="1134"/>
              </w:tabs>
              <w:ind w:right="-24"/>
              <w:contextualSpacing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5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балла - </w:t>
            </w:r>
            <w:r w:rsidR="00591A52" w:rsidRPr="00591A52">
              <w:rPr>
                <w:rFonts w:ascii="PT Astra Serif" w:hAnsi="PT Astra Serif"/>
                <w:color w:val="000000"/>
                <w:sz w:val="20"/>
                <w:szCs w:val="20"/>
              </w:rPr>
              <w:t>участие обучающихся в общественно-полезных делах: добровольчество (волонтерство), социальные проекты, муниципальные программы</w:t>
            </w:r>
            <w:r w:rsidR="00591A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; </w:t>
            </w:r>
            <w:r w:rsidR="00591A52" w:rsidRPr="00591A52">
              <w:rPr>
                <w:rFonts w:ascii="PT Astra Serif" w:hAnsi="PT Astra Serif"/>
                <w:color w:val="000000"/>
                <w:sz w:val="20"/>
                <w:szCs w:val="20"/>
              </w:rPr>
              <w:t>участие</w:t>
            </w:r>
            <w:r w:rsidR="00591A52" w:rsidRPr="00FC665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591A52" w:rsidRPr="00591A52">
              <w:rPr>
                <w:rFonts w:ascii="PT Astra Serif" w:hAnsi="PT Astra Serif"/>
                <w:color w:val="000000"/>
                <w:sz w:val="20"/>
                <w:szCs w:val="20"/>
              </w:rPr>
              <w:t>обучающихся в культурно – досуговых мероприятиях: концерты, творческие встречи, походы и др. (план работы, проекты, нормативно-правовые документы, цифровые следы)</w:t>
            </w:r>
            <w:r w:rsidR="00591A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0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ED4395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10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балла - наличие победителей/ призёров среди обучающихся в конкурсах, учредителем которых являются органы государственной власти регионального уровня, очное участие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0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176541" w:rsidRPr="001B49BA" w:rsidRDefault="00ED4395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15</w:t>
            </w:r>
            <w:r w:rsidR="00176541" w:rsidRPr="001B49BA">
              <w:rPr>
                <w:rFonts w:ascii="PT Astra Serif" w:hAnsi="PT Astra Serif"/>
                <w:bCs/>
                <w:sz w:val="20"/>
                <w:szCs w:val="20"/>
              </w:rPr>
              <w:t xml:space="preserve"> баллов - наличие победителей/ призёров среди обучающихся в конкурсах, учредителем которых являются органы государственной власти федерального уровня, очное участие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0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176541" w:rsidRPr="001B49BA" w:rsidRDefault="00176541" w:rsidP="003E21F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5</w:t>
            </w:r>
            <w:r w:rsidRPr="003E21F4">
              <w:rPr>
                <w:rFonts w:ascii="PT Astra Serif" w:hAnsi="PT Astra Serif"/>
                <w:sz w:val="20"/>
                <w:szCs w:val="20"/>
              </w:rPr>
              <w:t>.</w:t>
            </w:r>
            <w:r w:rsidR="003E21F4" w:rsidRPr="003E21F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E21F4" w:rsidRPr="003E21F4">
              <w:rPr>
                <w:rFonts w:ascii="PT Astra Serif" w:hAnsi="PT Astra Serif" w:cs="Arial"/>
                <w:color w:val="000000"/>
                <w:sz w:val="20"/>
                <w:szCs w:val="20"/>
              </w:rPr>
              <w:t>Практическая значимость и в</w:t>
            </w:r>
            <w:r w:rsidR="003E21F4" w:rsidRPr="003E21F4">
              <w:rPr>
                <w:rFonts w:ascii="PT Astra Serif" w:hAnsi="PT Astra Serif"/>
                <w:sz w:val="20"/>
                <w:szCs w:val="20"/>
              </w:rPr>
              <w:t>остребованность педагогического опыта</w:t>
            </w:r>
            <w:r w:rsidR="003E21F4" w:rsidRPr="001B49B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</w:tcPr>
          <w:p w:rsidR="00176541" w:rsidRPr="001B49BA" w:rsidRDefault="00F91821" w:rsidP="004D1B2D">
            <w:pPr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2 балла - педагогическими работниками муниципалитета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0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</w:tcPr>
          <w:p w:rsidR="00176541" w:rsidRPr="001B49BA" w:rsidRDefault="00F91821" w:rsidP="004D1B2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балла - педагогическими работниками региона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3D5A36">
        <w:trPr>
          <w:trHeight w:val="362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</w:tcPr>
          <w:p w:rsidR="00176541" w:rsidRPr="001B49BA" w:rsidRDefault="00F91821" w:rsidP="003D5A3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баллов - педагогическими работниками других регионов РФ/за пределами 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53"/>
        </w:trPr>
        <w:tc>
          <w:tcPr>
            <w:tcW w:w="4250" w:type="dxa"/>
            <w:vMerge w:val="restart"/>
            <w:shd w:val="clear" w:color="auto" w:fill="auto"/>
            <w:vAlign w:val="center"/>
          </w:tcPr>
          <w:p w:rsidR="00176541" w:rsidRPr="001B49BA" w:rsidRDefault="00176541" w:rsidP="003E21F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sz w:val="20"/>
                <w:szCs w:val="20"/>
              </w:rPr>
              <w:t>6</w:t>
            </w:r>
            <w:r w:rsidR="003E21F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3E21F4" w:rsidRPr="001B49BA">
              <w:rPr>
                <w:rFonts w:ascii="PT Astra Serif" w:hAnsi="PT Astra Serif"/>
                <w:sz w:val="20"/>
                <w:szCs w:val="20"/>
              </w:rPr>
              <w:t>Представление общественности уникального педагогического опыта</w:t>
            </w:r>
            <w:r w:rsidR="003E21F4">
              <w:rPr>
                <w:rFonts w:ascii="PT Astra Serif" w:hAnsi="PT Astra Serif"/>
                <w:sz w:val="20"/>
                <w:szCs w:val="20"/>
              </w:rPr>
              <w:t>.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</w:tcPr>
          <w:p w:rsidR="00F91821" w:rsidRDefault="00F91821" w:rsidP="004D1B2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балла - освещение в телевизионных программах/официальных электронных и печатных СМИ</w:t>
            </w:r>
          </w:p>
          <w:p w:rsidR="00176541" w:rsidRPr="001B49BA" w:rsidRDefault="00176541" w:rsidP="004D1B2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17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</w:tcPr>
          <w:p w:rsidR="00F91821" w:rsidRDefault="00F91821" w:rsidP="004D1B2D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6541" w:rsidRPr="001B49BA" w:rsidRDefault="00F91821" w:rsidP="00F9182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балла - публикации на официальных сайтах учебно-методических, учебно-научных кабинетов/центров, ИПКРО, органов управления образованием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424"/>
        </w:trPr>
        <w:tc>
          <w:tcPr>
            <w:tcW w:w="4250" w:type="dxa"/>
            <w:vMerge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9" w:type="dxa"/>
          </w:tcPr>
          <w:p w:rsidR="00F91821" w:rsidRPr="001B49BA" w:rsidRDefault="00F91821" w:rsidP="004D1B2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1B49BA">
              <w:rPr>
                <w:rFonts w:ascii="PT Astra Serif" w:hAnsi="PT Astra Serif"/>
                <w:sz w:val="20"/>
                <w:szCs w:val="20"/>
              </w:rPr>
              <w:t xml:space="preserve"> балла - выступления, проведение мастер-классов и др. на курсах ПК/семинарах/конференциях и др. образовательных событиях регионального, федерального, международного уровня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0"/>
                <w:szCs w:val="20"/>
                <w:highlight w:val="green"/>
              </w:rPr>
            </w:pPr>
          </w:p>
        </w:tc>
      </w:tr>
      <w:tr w:rsidR="00176541" w:rsidRPr="001B49BA" w:rsidTr="004173E2">
        <w:trPr>
          <w:trHeight w:val="283"/>
        </w:trPr>
        <w:tc>
          <w:tcPr>
            <w:tcW w:w="13889" w:type="dxa"/>
            <w:gridSpan w:val="2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1B49BA">
              <w:rPr>
                <w:rFonts w:ascii="PT Astra Serif" w:hAnsi="PT Astra Serif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76541" w:rsidRPr="001B49BA" w:rsidRDefault="00176541" w:rsidP="004D1B2D">
            <w:pPr>
              <w:tabs>
                <w:tab w:val="left" w:pos="993"/>
                <w:tab w:val="left" w:pos="1134"/>
              </w:tabs>
              <w:ind w:right="-24"/>
              <w:contextualSpacing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B49BA">
              <w:rPr>
                <w:rFonts w:ascii="PT Astra Serif" w:hAnsi="PT Astra Serif"/>
                <w:b/>
                <w:sz w:val="20"/>
                <w:szCs w:val="20"/>
              </w:rPr>
              <w:t>макс. 40</w:t>
            </w:r>
          </w:p>
        </w:tc>
      </w:tr>
    </w:tbl>
    <w:p w:rsidR="00176541" w:rsidRPr="001B49BA" w:rsidRDefault="00176541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</w:rPr>
      </w:pPr>
      <w:r w:rsidRPr="001B49BA">
        <w:rPr>
          <w:rFonts w:cs="Times New Roman"/>
          <w:sz w:val="20"/>
        </w:rPr>
        <w:t>Вывод эксперта ______________________________________________________________________________________</w:t>
      </w:r>
    </w:p>
    <w:p w:rsidR="00176541" w:rsidRPr="001B49BA" w:rsidRDefault="00176541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</w:rPr>
      </w:pPr>
    </w:p>
    <w:p w:rsidR="00176541" w:rsidRPr="001B49BA" w:rsidRDefault="00176541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</w:rPr>
      </w:pPr>
      <w:r w:rsidRPr="001B49BA">
        <w:rPr>
          <w:rFonts w:cs="Times New Roman"/>
          <w:sz w:val="20"/>
        </w:rPr>
        <w:t>ФИО эксперта ______________________________________________     ______________________________</w:t>
      </w:r>
    </w:p>
    <w:p w:rsidR="00176541" w:rsidRPr="001B49BA" w:rsidRDefault="00176541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vertAlign w:val="superscript"/>
        </w:rPr>
      </w:pP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</w:rPr>
        <w:tab/>
      </w:r>
      <w:r w:rsidRPr="001B49BA">
        <w:rPr>
          <w:rFonts w:cs="Times New Roman"/>
          <w:sz w:val="20"/>
          <w:vertAlign w:val="superscript"/>
        </w:rPr>
        <w:t>(подпись эксперта)</w:t>
      </w:r>
    </w:p>
    <w:p w:rsidR="00176541" w:rsidRDefault="00176541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591A52" w:rsidRDefault="00591A52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C948C5" w:rsidRDefault="00C948C5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C948C5" w:rsidRDefault="00C948C5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C948C5" w:rsidRDefault="00C948C5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3D5A36" w:rsidRDefault="003D5A36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C948C5" w:rsidRDefault="00C948C5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C948C5" w:rsidRDefault="00C948C5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C948C5" w:rsidRDefault="00C948C5" w:rsidP="00176541">
      <w:pPr>
        <w:pStyle w:val="ConsPlusNormal"/>
        <w:tabs>
          <w:tab w:val="left" w:pos="284"/>
          <w:tab w:val="left" w:pos="567"/>
          <w:tab w:val="left" w:pos="851"/>
        </w:tabs>
        <w:ind w:left="540"/>
        <w:jc w:val="both"/>
        <w:rPr>
          <w:rFonts w:cs="Times New Roman"/>
          <w:sz w:val="20"/>
          <w:highlight w:val="yellow"/>
        </w:rPr>
      </w:pPr>
    </w:p>
    <w:p w:rsidR="001255AB" w:rsidRDefault="001255AB" w:rsidP="001255AB">
      <w:pPr>
        <w:pStyle w:val="a3"/>
        <w:rPr>
          <w:rFonts w:ascii="PT Astra Serif" w:hAnsi="PT Astra Serif"/>
          <w:b/>
          <w:i/>
          <w:sz w:val="26"/>
          <w:szCs w:val="26"/>
        </w:rPr>
      </w:pPr>
    </w:p>
    <w:p w:rsidR="001255AB" w:rsidRPr="00FB0666" w:rsidRDefault="001255AB" w:rsidP="001255AB">
      <w:pPr>
        <w:pStyle w:val="a3"/>
        <w:numPr>
          <w:ilvl w:val="0"/>
          <w:numId w:val="1"/>
        </w:numPr>
        <w:jc w:val="center"/>
        <w:rPr>
          <w:rFonts w:ascii="PT Astra Serif" w:hAnsi="PT Astra Serif"/>
          <w:b/>
          <w:i/>
          <w:sz w:val="26"/>
          <w:szCs w:val="26"/>
        </w:rPr>
      </w:pPr>
      <w:r w:rsidRPr="0094639D">
        <w:rPr>
          <w:rFonts w:ascii="PT Astra Serif" w:hAnsi="PT Astra Serif"/>
          <w:b/>
          <w:i/>
          <w:sz w:val="26"/>
          <w:szCs w:val="26"/>
        </w:rPr>
        <w:lastRenderedPageBreak/>
        <w:t xml:space="preserve">Экспертная карта по </w:t>
      </w:r>
      <w:r w:rsidRPr="00FB0666">
        <w:rPr>
          <w:rFonts w:ascii="PT Astra Serif" w:hAnsi="PT Astra Serif"/>
          <w:b/>
          <w:i/>
          <w:sz w:val="26"/>
          <w:szCs w:val="26"/>
        </w:rPr>
        <w:t>номинации «Премия педагогическому коллективу организаций дополнительного образовательных»</w:t>
      </w:r>
    </w:p>
    <w:p w:rsidR="001255AB" w:rsidRPr="00FB0666" w:rsidRDefault="001255AB" w:rsidP="001255AB">
      <w:pPr>
        <w:pStyle w:val="a3"/>
        <w:rPr>
          <w:rFonts w:ascii="PT Astra Serif" w:hAnsi="PT Astra Serif"/>
          <w:b/>
          <w:i/>
          <w:sz w:val="26"/>
          <w:szCs w:val="26"/>
        </w:rPr>
      </w:pPr>
    </w:p>
    <w:p w:rsidR="001255AB" w:rsidRPr="0094639D" w:rsidRDefault="001255AB" w:rsidP="001255AB">
      <w:pPr>
        <w:tabs>
          <w:tab w:val="left" w:pos="993"/>
          <w:tab w:val="left" w:pos="1134"/>
        </w:tabs>
        <w:ind w:right="-24"/>
        <w:contextualSpacing/>
        <w:jc w:val="both"/>
        <w:rPr>
          <w:rFonts w:ascii="PT Astra Serif" w:hAnsi="PT Astra Serif"/>
          <w:sz w:val="22"/>
          <w:szCs w:val="22"/>
        </w:rPr>
      </w:pPr>
      <w:r w:rsidRPr="0094639D">
        <w:rPr>
          <w:rFonts w:ascii="PT Astra Serif" w:hAnsi="PT Astra Serif"/>
          <w:sz w:val="22"/>
          <w:szCs w:val="22"/>
        </w:rPr>
        <w:t>ФИО конкурсанта: __________________________________________________________________________Регистрационный номер: __________________</w:t>
      </w:r>
    </w:p>
    <w:p w:rsidR="001255AB" w:rsidRPr="0094639D" w:rsidRDefault="001255AB" w:rsidP="001255AB">
      <w:pPr>
        <w:tabs>
          <w:tab w:val="left" w:pos="993"/>
          <w:tab w:val="left" w:pos="1134"/>
        </w:tabs>
        <w:ind w:right="-24"/>
        <w:contextualSpacing/>
        <w:jc w:val="both"/>
        <w:rPr>
          <w:rFonts w:ascii="PT Astra Serif" w:hAnsi="PT Astra Serif"/>
          <w:sz w:val="22"/>
          <w:szCs w:val="22"/>
        </w:rPr>
      </w:pPr>
      <w:r w:rsidRPr="0094639D">
        <w:rPr>
          <w:rFonts w:ascii="PT Astra Serif" w:hAnsi="PT Astra Serif"/>
          <w:b/>
          <w:sz w:val="22"/>
          <w:szCs w:val="22"/>
        </w:rPr>
        <w:t>Название проекта</w:t>
      </w:r>
      <w:r w:rsidRPr="0094639D">
        <w:rPr>
          <w:rFonts w:ascii="PT Astra Serif" w:hAnsi="PT Astra Serif"/>
          <w:sz w:val="22"/>
          <w:szCs w:val="22"/>
        </w:rPr>
        <w:t xml:space="preserve"> ____________________________________________________________________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8"/>
        <w:gridCol w:w="3493"/>
        <w:gridCol w:w="3709"/>
      </w:tblGrid>
      <w:tr w:rsidR="001255AB" w:rsidRPr="0094639D" w:rsidTr="00B441E4">
        <w:tc>
          <w:tcPr>
            <w:tcW w:w="7479" w:type="dxa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left="360" w:right="-24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763" w:type="dxa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left="360" w:right="-24"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1255AB" w:rsidRPr="0094639D" w:rsidRDefault="001255AB" w:rsidP="001255AB">
      <w:pPr>
        <w:jc w:val="center"/>
        <w:rPr>
          <w:rFonts w:ascii="PT Astra Serif" w:hAnsi="PT Astra Serif"/>
          <w:sz w:val="16"/>
          <w:szCs w:val="22"/>
        </w:rPr>
      </w:pPr>
    </w:p>
    <w:p w:rsidR="001255AB" w:rsidRPr="0094639D" w:rsidRDefault="001255AB" w:rsidP="001255AB">
      <w:pPr>
        <w:rPr>
          <w:rFonts w:ascii="PT Astra Serif" w:hAnsi="PT Astra Serif"/>
          <w:sz w:val="22"/>
        </w:rPr>
      </w:pPr>
      <w:r w:rsidRPr="0094639D">
        <w:rPr>
          <w:rFonts w:ascii="PT Astra Serif" w:hAnsi="PT Astra Serif"/>
          <w:sz w:val="22"/>
        </w:rPr>
        <w:t>Система оценки: 0 баллов – «показатель не проявлен», 1 балл – «показатель проявлен частично», 2 балла – «показатель проявлен в полной мере»</w:t>
      </w:r>
    </w:p>
    <w:p w:rsidR="001255AB" w:rsidRPr="0094639D" w:rsidRDefault="001255AB" w:rsidP="001255AB">
      <w:pPr>
        <w:jc w:val="center"/>
        <w:rPr>
          <w:rFonts w:ascii="PT Astra Serif" w:hAnsi="PT Astra Serif"/>
          <w:sz w:val="16"/>
          <w:szCs w:val="22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2"/>
        <w:gridCol w:w="7713"/>
        <w:gridCol w:w="1604"/>
        <w:gridCol w:w="1260"/>
      </w:tblGrid>
      <w:tr w:rsidR="001255AB" w:rsidRPr="0094639D" w:rsidTr="00B441E4">
        <w:trPr>
          <w:trHeight w:val="542"/>
          <w:tblHeader/>
        </w:trPr>
        <w:tc>
          <w:tcPr>
            <w:tcW w:w="41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4639D">
              <w:rPr>
                <w:rFonts w:ascii="PT Astra Serif" w:hAnsi="PT Astra Serif"/>
                <w:b/>
                <w:sz w:val="22"/>
                <w:szCs w:val="22"/>
              </w:rPr>
              <w:t xml:space="preserve">Критерии оценки </w:t>
            </w: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4639D">
              <w:rPr>
                <w:rFonts w:ascii="PT Astra Serif" w:hAnsi="PT Astra Serif"/>
                <w:b/>
                <w:sz w:val="22"/>
                <w:szCs w:val="22"/>
              </w:rPr>
              <w:t xml:space="preserve">Показатели оценки 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Оценка эксперта</w:t>
            </w: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 w:val="restart"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1. Актуальность проекта</w:t>
            </w: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Соотнесение проекта с национальными целями и приоритетными задачами в сфере образования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Выявлена проблема (противоречие) и обоснована необходимость е</w:t>
            </w:r>
            <w:r>
              <w:rPr>
                <w:rFonts w:ascii="PT Astra Serif" w:hAnsi="PT Astra Serif"/>
                <w:sz w:val="22"/>
              </w:rPr>
              <w:t>ё</w:t>
            </w:r>
            <w:r w:rsidRPr="0094639D">
              <w:rPr>
                <w:rFonts w:ascii="PT Astra Serif" w:hAnsi="PT Astra Serif"/>
                <w:sz w:val="22"/>
              </w:rPr>
              <w:t xml:space="preserve"> решения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 w:val="restart"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2. Новизна проекта</w:t>
            </w: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Обладание проекта инновационным потенциалом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В проекте используются инновационные технологии, новые методические приемы, формы организации деятельности обучающихся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rPr>
                <w:rFonts w:ascii="PT Astra Serif" w:hAnsi="PT Astra Serif"/>
                <w:color w:val="000000" w:themeColor="text1"/>
                <w:sz w:val="22"/>
              </w:rPr>
            </w:pPr>
            <w:r w:rsidRPr="0094639D">
              <w:rPr>
                <w:rFonts w:ascii="PT Astra Serif" w:hAnsi="PT Astra Serif"/>
                <w:color w:val="000000" w:themeColor="text1"/>
                <w:sz w:val="22"/>
              </w:rPr>
              <w:t>В проекте 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Эффективность форм управленческой поддержки процессов разработки и реализации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Конкурентные преимущества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 w:val="restart"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3. Описание содержания проекта</w:t>
            </w: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Логическая связь между целью, задачами, мероприятиями и ожидаемыми результатами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Соответствие объема и содержания действий достижению поставленной цели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Описание методов деятельности, используемых в ходе реализации мероприятий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rPr>
                <w:rFonts w:ascii="PT Astra Serif" w:hAnsi="PT Astra Serif"/>
                <w:color w:val="000000" w:themeColor="text1"/>
                <w:sz w:val="22"/>
              </w:rPr>
            </w:pPr>
            <w:r w:rsidRPr="0094639D">
              <w:rPr>
                <w:rFonts w:ascii="PT Astra Serif" w:hAnsi="PT Astra Serif"/>
                <w:color w:val="000000" w:themeColor="text1"/>
                <w:sz w:val="22"/>
              </w:rPr>
              <w:t>Использование для разработки и реализации проекта широкого спектра возможностей современных информационных ресурсов, в т.ч. собственных разработок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Использование для достижения цели и задач проекта ресурсов внешней образовательной и культурной среды, в т.ч. общественных объединений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Обеспечение качественного мониторинга реализации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Соответствие опыта и (или) квалификации проектной команды для достижения обозначенных результатов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Наличие положительной рецензии (кандидаты и доктора наук) / положительного экспертного заключения (экспертные советы, экспертно-методические центры)</w:t>
            </w:r>
            <w:r>
              <w:rPr>
                <w:rFonts w:ascii="PT Astra Serif" w:hAnsi="PT Astra Serif"/>
                <w:sz w:val="22"/>
              </w:rPr>
              <w:t>.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 w:val="restart"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4. Результативность проекта</w:t>
            </w:r>
          </w:p>
        </w:tc>
        <w:tc>
          <w:tcPr>
            <w:tcW w:w="7713" w:type="dxa"/>
            <w:vMerge w:val="restart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Мероприятия проекта способствуют личностному развитию обучающихся</w:t>
            </w:r>
          </w:p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lastRenderedPageBreak/>
              <w:t>Приобретение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Организация совместной деятельности обучающихся и взрослых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Направленность проекта на профилактику правонарушений несовершеннолетних обучающихся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Наличие продуктов проектной деятельности по итогам реализации действий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</w:rPr>
            </w:pPr>
            <w:r w:rsidRPr="0094639D">
              <w:rPr>
                <w:rFonts w:ascii="PT Astra Serif" w:hAnsi="PT Astra Serif"/>
                <w:sz w:val="22"/>
              </w:rPr>
              <w:t>Перспектива дальнейшего развития проекта, обоснованность и учет возможных рисков реализации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Наличие победителей/ призёров среди обучающихся в конкурсах по тематике проекта, организованных федеральными органами законодательной и исполнительной власти и подведомственными им организациями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Наличие победителей/ призёров среди обучающихся в конкурсах по тематике проекта, организованных региональными органами законодательной и исполнительной власти и подв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едомственными им организациями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 w:val="restart"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5. Практическая значимость и востребованность результатов проекта педагогическим сообществом</w:t>
            </w:r>
          </w:p>
        </w:tc>
        <w:tc>
          <w:tcPr>
            <w:tcW w:w="7713" w:type="dxa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 xml:space="preserve">Проект </w:t>
            </w:r>
            <w:r w:rsidRPr="000719BD">
              <w:rPr>
                <w:rFonts w:ascii="PT Astra Serif" w:hAnsi="PT Astra Serif"/>
                <w:bCs/>
                <w:sz w:val="22"/>
                <w:szCs w:val="22"/>
              </w:rPr>
              <w:t>обладает практической ценностью для совершенствования образовательного и воспитательного процессов, решения новых задач обучения, воспитания и социализации обучающ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ихся.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Наличие возможности адаптации проекта и его отдельных элементов для реализации в измененных условиях другими образовательными организациями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Наличие рекомендаций по внедрению и распространению результатов проекта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 w:val="restart"/>
            <w:shd w:val="clear" w:color="auto" w:fill="auto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6. Представление общественности результатов проекта</w:t>
            </w:r>
          </w:p>
        </w:tc>
        <w:tc>
          <w:tcPr>
            <w:tcW w:w="7713" w:type="dxa"/>
            <w:vMerge w:val="restart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Освещение в средствах массовой информации и социальных сетях в информационно-коммуникационной сети Интернет</w:t>
            </w:r>
          </w:p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Трансляция результатов проекта в системе образования</w:t>
            </w:r>
          </w:p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Наличие победителей/призеров конкурсов профессионального мастерства по тематике проекта, организованных федеральными органами законодательной и исполнительной власти и подведомственными им организациями</w:t>
            </w:r>
          </w:p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  <w:r w:rsidRPr="0094639D">
              <w:rPr>
                <w:rFonts w:ascii="PT Astra Serif" w:hAnsi="PT Astra Serif"/>
                <w:bCs/>
                <w:sz w:val="22"/>
                <w:szCs w:val="22"/>
              </w:rPr>
              <w:t>Наличие победителей/призеров конкурсов профессионального мастерства по тематике проекта, организованных региональными органами законодательной и исполнительной власти и подведомственными им организациями</w:t>
            </w: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vMerge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vMerge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0"/>
        </w:trPr>
        <w:tc>
          <w:tcPr>
            <w:tcW w:w="413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713" w:type="dxa"/>
            <w:vMerge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5AB" w:rsidRPr="0094639D" w:rsidTr="00B441E4">
        <w:trPr>
          <w:trHeight w:val="283"/>
        </w:trPr>
        <w:tc>
          <w:tcPr>
            <w:tcW w:w="11845" w:type="dxa"/>
            <w:gridSpan w:val="2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  <w:r w:rsidRPr="0094639D">
              <w:rPr>
                <w:rFonts w:ascii="PT Astra Serif" w:hAnsi="PT Astra Serif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639D">
              <w:rPr>
                <w:rFonts w:ascii="PT Astra Serif" w:hAnsi="PT Astra Serif"/>
                <w:b/>
                <w:sz w:val="22"/>
                <w:szCs w:val="22"/>
              </w:rPr>
              <w:t>макс. 60</w:t>
            </w:r>
          </w:p>
        </w:tc>
        <w:tc>
          <w:tcPr>
            <w:tcW w:w="1260" w:type="dxa"/>
          </w:tcPr>
          <w:p w:rsidR="001255AB" w:rsidRPr="0094639D" w:rsidRDefault="001255AB" w:rsidP="00B441E4">
            <w:pPr>
              <w:tabs>
                <w:tab w:val="left" w:pos="993"/>
                <w:tab w:val="left" w:pos="1134"/>
              </w:tabs>
              <w:ind w:right="-24"/>
              <w:contextualSpacing/>
              <w:jc w:val="right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1255AB" w:rsidRPr="0094639D" w:rsidRDefault="001255AB" w:rsidP="001255AB">
      <w:pPr>
        <w:rPr>
          <w:rFonts w:ascii="PT Astra Serif" w:hAnsi="PT Astra Serif"/>
          <w:sz w:val="22"/>
          <w:szCs w:val="22"/>
        </w:rPr>
      </w:pPr>
    </w:p>
    <w:p w:rsidR="001255AB" w:rsidRPr="0094639D" w:rsidRDefault="001255AB" w:rsidP="001255AB">
      <w:pPr>
        <w:rPr>
          <w:rFonts w:ascii="PT Astra Serif" w:hAnsi="PT Astra Serif"/>
          <w:sz w:val="22"/>
          <w:szCs w:val="22"/>
        </w:rPr>
      </w:pPr>
      <w:r w:rsidRPr="0094639D">
        <w:rPr>
          <w:rFonts w:ascii="PT Astra Serif" w:hAnsi="PT Astra Serif"/>
          <w:sz w:val="22"/>
          <w:szCs w:val="22"/>
        </w:rPr>
        <w:t>Вывод эксперта__________________________________________________________________________________________________________________</w:t>
      </w:r>
    </w:p>
    <w:p w:rsidR="001255AB" w:rsidRPr="0094639D" w:rsidRDefault="001255AB" w:rsidP="001255AB">
      <w:pPr>
        <w:rPr>
          <w:rFonts w:ascii="PT Astra Serif" w:hAnsi="PT Astra Serif"/>
          <w:sz w:val="22"/>
          <w:szCs w:val="22"/>
        </w:rPr>
      </w:pPr>
      <w:r w:rsidRPr="0094639D">
        <w:rPr>
          <w:rFonts w:ascii="PT Astra Serif" w:hAnsi="PT Astra Serif"/>
          <w:sz w:val="22"/>
          <w:szCs w:val="22"/>
        </w:rPr>
        <w:t>ФИО эксперта ______________________________________ ___________________________</w:t>
      </w:r>
    </w:p>
    <w:p w:rsidR="001255AB" w:rsidRPr="0094639D" w:rsidRDefault="001255AB" w:rsidP="001255AB">
      <w:pPr>
        <w:rPr>
          <w:rFonts w:ascii="PT Astra Serif" w:hAnsi="PT Astra Serif"/>
          <w:sz w:val="22"/>
          <w:szCs w:val="22"/>
          <w:vertAlign w:val="superscript"/>
        </w:rPr>
      </w:pPr>
      <w:r w:rsidRPr="0094639D">
        <w:rPr>
          <w:rFonts w:ascii="PT Astra Serif" w:hAnsi="PT Astra Serif"/>
          <w:sz w:val="22"/>
          <w:szCs w:val="22"/>
        </w:rPr>
        <w:tab/>
      </w:r>
      <w:r w:rsidRPr="0094639D">
        <w:rPr>
          <w:rFonts w:ascii="PT Astra Serif" w:hAnsi="PT Astra Serif"/>
          <w:sz w:val="22"/>
          <w:szCs w:val="22"/>
        </w:rPr>
        <w:tab/>
      </w:r>
      <w:r w:rsidRPr="0094639D">
        <w:rPr>
          <w:rFonts w:ascii="PT Astra Serif" w:hAnsi="PT Astra Serif"/>
          <w:sz w:val="22"/>
          <w:szCs w:val="22"/>
        </w:rPr>
        <w:tab/>
      </w:r>
      <w:r w:rsidRPr="0094639D">
        <w:rPr>
          <w:rFonts w:ascii="PT Astra Serif" w:hAnsi="PT Astra Serif"/>
          <w:sz w:val="22"/>
          <w:szCs w:val="22"/>
        </w:rPr>
        <w:tab/>
      </w:r>
      <w:r w:rsidRPr="0094639D">
        <w:rPr>
          <w:rFonts w:ascii="PT Astra Serif" w:hAnsi="PT Astra Serif"/>
          <w:sz w:val="22"/>
          <w:szCs w:val="22"/>
        </w:rPr>
        <w:tab/>
      </w:r>
      <w:r w:rsidRPr="0094639D">
        <w:rPr>
          <w:rFonts w:ascii="PT Astra Serif" w:hAnsi="PT Astra Serif"/>
          <w:sz w:val="22"/>
          <w:szCs w:val="22"/>
        </w:rPr>
        <w:tab/>
      </w:r>
      <w:r w:rsidRPr="0094639D">
        <w:rPr>
          <w:rFonts w:ascii="PT Astra Serif" w:hAnsi="PT Astra Serif"/>
          <w:sz w:val="22"/>
          <w:szCs w:val="22"/>
          <w:vertAlign w:val="superscript"/>
        </w:rPr>
        <w:t>(подпись эксперта)</w:t>
      </w:r>
      <w:bookmarkStart w:id="0" w:name="_GoBack"/>
      <w:bookmarkEnd w:id="0"/>
    </w:p>
    <w:sectPr w:rsidR="001255AB" w:rsidRPr="0094639D" w:rsidSect="004173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7B" w:rsidRDefault="0044007B" w:rsidP="004B5744">
      <w:r>
        <w:separator/>
      </w:r>
    </w:p>
  </w:endnote>
  <w:endnote w:type="continuationSeparator" w:id="0">
    <w:p w:rsidR="0044007B" w:rsidRDefault="0044007B" w:rsidP="004B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7B" w:rsidRDefault="0044007B" w:rsidP="004B5744">
      <w:r>
        <w:separator/>
      </w:r>
    </w:p>
  </w:footnote>
  <w:footnote w:type="continuationSeparator" w:id="0">
    <w:p w:rsidR="0044007B" w:rsidRDefault="0044007B" w:rsidP="004B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228"/>
    <w:multiLevelType w:val="hybridMultilevel"/>
    <w:tmpl w:val="368E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BE0"/>
    <w:multiLevelType w:val="hybridMultilevel"/>
    <w:tmpl w:val="2C1A2B2A"/>
    <w:lvl w:ilvl="0" w:tplc="4000AA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9E7F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1EC0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9030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7A97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6EE7F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47034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7417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ECBD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D674B81"/>
    <w:multiLevelType w:val="multilevel"/>
    <w:tmpl w:val="6A14E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B"/>
    <w:rsid w:val="00001D3B"/>
    <w:rsid w:val="00055DE5"/>
    <w:rsid w:val="00096AC2"/>
    <w:rsid w:val="001255AB"/>
    <w:rsid w:val="00130BB9"/>
    <w:rsid w:val="001731CE"/>
    <w:rsid w:val="00176541"/>
    <w:rsid w:val="00217C0B"/>
    <w:rsid w:val="00246ADE"/>
    <w:rsid w:val="002B5D04"/>
    <w:rsid w:val="00366F3E"/>
    <w:rsid w:val="003D5A36"/>
    <w:rsid w:val="003E21F4"/>
    <w:rsid w:val="004134DC"/>
    <w:rsid w:val="004173E2"/>
    <w:rsid w:val="0044007B"/>
    <w:rsid w:val="004401F9"/>
    <w:rsid w:val="004A30CB"/>
    <w:rsid w:val="004A48D4"/>
    <w:rsid w:val="004B5744"/>
    <w:rsid w:val="00591A52"/>
    <w:rsid w:val="005F41FB"/>
    <w:rsid w:val="006C0BB1"/>
    <w:rsid w:val="006F0D28"/>
    <w:rsid w:val="008400AF"/>
    <w:rsid w:val="00876220"/>
    <w:rsid w:val="008A55F3"/>
    <w:rsid w:val="009E286D"/>
    <w:rsid w:val="00A53B3B"/>
    <w:rsid w:val="00BB4FDA"/>
    <w:rsid w:val="00C948C5"/>
    <w:rsid w:val="00CB01FE"/>
    <w:rsid w:val="00CF2ADA"/>
    <w:rsid w:val="00DA4659"/>
    <w:rsid w:val="00DF1EC9"/>
    <w:rsid w:val="00E013B1"/>
    <w:rsid w:val="00E539B2"/>
    <w:rsid w:val="00E61AD0"/>
    <w:rsid w:val="00ED4395"/>
    <w:rsid w:val="00F70377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C2CB-1240-43FD-AF18-123B8844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3B"/>
    <w:pPr>
      <w:ind w:left="720"/>
      <w:contextualSpacing/>
    </w:pPr>
  </w:style>
  <w:style w:type="paragraph" w:customStyle="1" w:styleId="ConsPlusNormal">
    <w:name w:val="ConsPlusNormal"/>
    <w:rsid w:val="00A53B3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7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B5744"/>
    <w:rPr>
      <w:vertAlign w:val="superscript"/>
    </w:rPr>
  </w:style>
  <w:style w:type="paragraph" w:customStyle="1" w:styleId="msonormalmrcssattr">
    <w:name w:val="msonormal_mr_css_attr"/>
    <w:basedOn w:val="a"/>
    <w:rsid w:val="003E21F4"/>
    <w:pPr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3E21F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55D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DE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2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5D8F-75C6-4E7C-BFE8-AACF3700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Ванюкова</cp:lastModifiedBy>
  <cp:revision>6</cp:revision>
  <cp:lastPrinted>2022-06-27T05:38:00Z</cp:lastPrinted>
  <dcterms:created xsi:type="dcterms:W3CDTF">2022-04-27T08:15:00Z</dcterms:created>
  <dcterms:modified xsi:type="dcterms:W3CDTF">2023-04-04T05:45:00Z</dcterms:modified>
</cp:coreProperties>
</file>