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C3251" w14:textId="77777777" w:rsidR="00D82477" w:rsidRPr="00F67339" w:rsidRDefault="00D82477" w:rsidP="00D82477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t>УТВЕРЖДАЮ</w:t>
      </w:r>
    </w:p>
    <w:p w14:paraId="04C34A09" w14:textId="77777777" w:rsidR="00D82477" w:rsidRPr="00F67339" w:rsidRDefault="00D82477" w:rsidP="00D82477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t>«_____»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____________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2022</w:t>
      </w:r>
    </w:p>
    <w:p w14:paraId="52FBF171" w14:textId="77777777" w:rsidR="00D82477" w:rsidRPr="00F67339" w:rsidRDefault="00D82477" w:rsidP="00D82477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F67339">
        <w:rPr>
          <w:rFonts w:ascii="PT Astra Serif" w:hAnsi="PT Astra Serif" w:cs="Times New Roman"/>
          <w:i/>
          <w:sz w:val="28"/>
          <w:szCs w:val="28"/>
        </w:rPr>
        <w:t>Ф</w:t>
      </w:r>
      <w:r w:rsidR="00EB248C" w:rsidRPr="00F67339">
        <w:rPr>
          <w:rFonts w:ascii="PT Astra Serif" w:hAnsi="PT Astra Serif" w:cs="Times New Roman"/>
          <w:i/>
          <w:sz w:val="28"/>
          <w:szCs w:val="28"/>
        </w:rPr>
        <w:t>.И.</w:t>
      </w:r>
      <w:r w:rsidR="00007540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EB248C" w:rsidRPr="00F67339">
        <w:rPr>
          <w:rFonts w:ascii="PT Astra Serif" w:hAnsi="PT Astra Serif" w:cs="Times New Roman"/>
          <w:i/>
          <w:sz w:val="28"/>
          <w:szCs w:val="28"/>
        </w:rPr>
        <w:t>О.</w:t>
      </w:r>
      <w:r w:rsidR="00007540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EB248C" w:rsidRPr="00F67339">
        <w:rPr>
          <w:rFonts w:ascii="PT Astra Serif" w:hAnsi="PT Astra Serif" w:cs="Times New Roman"/>
          <w:i/>
          <w:sz w:val="28"/>
          <w:szCs w:val="28"/>
        </w:rPr>
        <w:t>Должностного</w:t>
      </w:r>
      <w:r w:rsidR="00007540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EB248C" w:rsidRPr="00F67339">
        <w:rPr>
          <w:rFonts w:ascii="PT Astra Serif" w:hAnsi="PT Astra Serif" w:cs="Times New Roman"/>
          <w:i/>
          <w:sz w:val="28"/>
          <w:szCs w:val="28"/>
        </w:rPr>
        <w:t>лица</w:t>
      </w:r>
    </w:p>
    <w:p w14:paraId="266A6268" w14:textId="77777777" w:rsidR="00D82477" w:rsidRPr="00F67339" w:rsidRDefault="00D82477" w:rsidP="00D82477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F67339">
        <w:rPr>
          <w:rFonts w:ascii="PT Astra Serif" w:hAnsi="PT Astra Serif" w:cs="Times New Roman"/>
          <w:i/>
          <w:sz w:val="28"/>
          <w:szCs w:val="28"/>
        </w:rPr>
        <w:t>в</w:t>
      </w:r>
      <w:r w:rsidR="00007540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i/>
          <w:sz w:val="28"/>
          <w:szCs w:val="28"/>
        </w:rPr>
        <w:t>субъекте</w:t>
      </w:r>
      <w:r w:rsidR="00007540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i/>
          <w:sz w:val="28"/>
          <w:szCs w:val="28"/>
        </w:rPr>
        <w:t>Российской</w:t>
      </w:r>
      <w:r w:rsidR="00007540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i/>
          <w:sz w:val="28"/>
          <w:szCs w:val="28"/>
        </w:rPr>
        <w:t>Федерации</w:t>
      </w:r>
    </w:p>
    <w:p w14:paraId="5A4DE7E7" w14:textId="77777777" w:rsidR="00D82477" w:rsidRPr="00F67339" w:rsidRDefault="00D82477" w:rsidP="00D82477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14:paraId="79C664A1" w14:textId="77777777" w:rsidR="00EB248C" w:rsidRPr="00F67339" w:rsidRDefault="00EB248C" w:rsidP="00D82477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4B0F5AEA" w14:textId="77777777" w:rsidR="00D82477" w:rsidRPr="00F67339" w:rsidRDefault="00D82477" w:rsidP="00EB24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271FA88A" w14:textId="77777777" w:rsidR="00D82477" w:rsidRPr="00F67339" w:rsidRDefault="00D82477" w:rsidP="00EB24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4916E55" w14:textId="77777777" w:rsidR="00D82477" w:rsidRPr="00F67339" w:rsidRDefault="00D82477" w:rsidP="00EB24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5A426F32" w14:textId="77777777" w:rsidR="00D82477" w:rsidRPr="00F67339" w:rsidRDefault="00D82477" w:rsidP="00EB24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41B0B378" w14:textId="77777777" w:rsidR="00D82477" w:rsidRPr="00F67339" w:rsidRDefault="00D82477" w:rsidP="00EB24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32E1E86C" w14:textId="77777777" w:rsidR="00D82477" w:rsidRPr="00F67339" w:rsidRDefault="00D82477" w:rsidP="00EB24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1F9E4B4E" w14:textId="77777777" w:rsidR="00D82477" w:rsidRPr="00F67339" w:rsidRDefault="00D82477" w:rsidP="00EB24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16BBC189" w14:textId="77777777" w:rsidR="00D82477" w:rsidRPr="00F67339" w:rsidRDefault="00D82477" w:rsidP="00EB24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3BFC6236" w14:textId="77777777" w:rsidR="00D82477" w:rsidRPr="00F67339" w:rsidRDefault="00D82477" w:rsidP="00EB24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5C50895B" w14:textId="3FBBB7B2" w:rsidR="00EB248C" w:rsidRPr="00F67339" w:rsidRDefault="008907AA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 ПРОГРАММЫ</w:t>
      </w:r>
    </w:p>
    <w:p w14:paraId="18B25CCD" w14:textId="77777777" w:rsidR="00EB248C" w:rsidRPr="00F67339" w:rsidRDefault="00EB248C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D9ED7CD" w14:textId="1629F2E7" w:rsidR="00113FB1" w:rsidRPr="00F67339" w:rsidRDefault="008907AA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bookmarkStart w:id="0" w:name="_GoBack"/>
      <w:bookmarkEnd w:id="0"/>
      <w:r w:rsidR="00D82477" w:rsidRPr="00F67339">
        <w:rPr>
          <w:rFonts w:ascii="PT Astra Serif" w:hAnsi="PT Astra Serif" w:cs="Times New Roman"/>
          <w:sz w:val="28"/>
          <w:szCs w:val="28"/>
        </w:rPr>
        <w:t>азвития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="00113FB1" w:rsidRPr="00F67339">
        <w:rPr>
          <w:rFonts w:ascii="PT Astra Serif" w:hAnsi="PT Astra Serif" w:cs="Times New Roman"/>
          <w:sz w:val="28"/>
          <w:szCs w:val="28"/>
        </w:rPr>
        <w:t>детско</w:t>
      </w:r>
      <w:r w:rsidR="0052569C" w:rsidRPr="00F67339">
        <w:rPr>
          <w:rFonts w:ascii="PT Astra Serif" w:hAnsi="PT Astra Serif" w:cs="Times New Roman"/>
          <w:sz w:val="28"/>
          <w:szCs w:val="28"/>
        </w:rPr>
        <w:t>-юношеского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="0052569C" w:rsidRPr="00F67339">
        <w:rPr>
          <w:rFonts w:ascii="PT Astra Serif" w:hAnsi="PT Astra Serif" w:cs="Times New Roman"/>
          <w:sz w:val="28"/>
          <w:szCs w:val="28"/>
        </w:rPr>
        <w:t>туризма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</w:p>
    <w:p w14:paraId="21C99736" w14:textId="77777777" w:rsidR="00EB248C" w:rsidRPr="00F67339" w:rsidRDefault="00113FB1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t>в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Томской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области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="00D82477" w:rsidRPr="00F67339">
        <w:rPr>
          <w:rFonts w:ascii="PT Astra Serif" w:hAnsi="PT Astra Serif" w:cs="Times New Roman"/>
          <w:sz w:val="28"/>
          <w:szCs w:val="28"/>
        </w:rPr>
        <w:t>до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="00876511" w:rsidRPr="00F67339">
        <w:rPr>
          <w:rFonts w:ascii="PT Astra Serif" w:hAnsi="PT Astra Serif" w:cs="Times New Roman"/>
          <w:sz w:val="28"/>
          <w:szCs w:val="28"/>
        </w:rPr>
        <w:t>2030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="00D82477" w:rsidRPr="00F67339">
        <w:rPr>
          <w:rFonts w:ascii="PT Astra Serif" w:hAnsi="PT Astra Serif" w:cs="Times New Roman"/>
          <w:sz w:val="28"/>
          <w:szCs w:val="28"/>
        </w:rPr>
        <w:t>года</w:t>
      </w:r>
    </w:p>
    <w:p w14:paraId="4DBAADE3" w14:textId="77777777" w:rsidR="00EB248C" w:rsidRPr="00F67339" w:rsidRDefault="00EB248C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DADAAF2" w14:textId="77777777" w:rsidR="00EB248C" w:rsidRPr="00F67339" w:rsidRDefault="00EB248C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A83B258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95DCF29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EE10EAA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AFC877E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4E6D0CD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35E5351F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3533A846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9CB603F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A380A0F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2E6ABA1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6531296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BFCC8D3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BB139AC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8FE27FE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39511111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76089230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1DD338C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E0F624A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F3AA852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85819CB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6E26FF1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77ED394E" w14:textId="77777777" w:rsidR="00D82477" w:rsidRPr="00F67339" w:rsidRDefault="00D82477" w:rsidP="00D824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2BC4D7C" w14:textId="77777777" w:rsidR="004658C2" w:rsidRPr="00F67339" w:rsidRDefault="00EB248C" w:rsidP="00672CD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t>2022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г.</w:t>
      </w:r>
    </w:p>
    <w:p w14:paraId="6CF57A77" w14:textId="77777777" w:rsidR="00113FB1" w:rsidRPr="00F67339" w:rsidRDefault="00113FB1">
      <w:pPr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br w:type="page"/>
      </w:r>
    </w:p>
    <w:p w14:paraId="20682111" w14:textId="77777777" w:rsidR="00113FB1" w:rsidRPr="00F67339" w:rsidRDefault="00113FB1" w:rsidP="00113FB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lastRenderedPageBreak/>
        <w:t>Содержание</w:t>
      </w:r>
    </w:p>
    <w:p w14:paraId="55C94A23" w14:textId="77777777" w:rsidR="00113FB1" w:rsidRPr="00F67339" w:rsidRDefault="00113FB1" w:rsidP="00113FB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62E0D10" w14:textId="77777777" w:rsidR="00113FB1" w:rsidRPr="00F67339" w:rsidRDefault="00113FB1" w:rsidP="00113FB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t>1.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Введение.</w:t>
      </w:r>
    </w:p>
    <w:p w14:paraId="4FB7EB50" w14:textId="77777777" w:rsidR="00113FB1" w:rsidRPr="00F67339" w:rsidRDefault="00113FB1" w:rsidP="00113FB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t>2.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Состояние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системы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туристско-краеведческой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деятельности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с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обучающимися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в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Томской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области.</w:t>
      </w:r>
    </w:p>
    <w:p w14:paraId="5DCB475C" w14:textId="77777777" w:rsidR="00113FB1" w:rsidRPr="00F67339" w:rsidRDefault="00113FB1" w:rsidP="00113FB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t>3.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Характеристика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проблемы.</w:t>
      </w:r>
    </w:p>
    <w:p w14:paraId="5A7D7275" w14:textId="77777777" w:rsidR="00113FB1" w:rsidRPr="00F67339" w:rsidRDefault="00113FB1" w:rsidP="00113FB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t>4.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Цели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и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задачи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Программы.</w:t>
      </w:r>
    </w:p>
    <w:p w14:paraId="199CCAC6" w14:textId="77777777" w:rsidR="00113FB1" w:rsidRPr="00F67339" w:rsidRDefault="00113FB1" w:rsidP="00113FB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t>5.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Сроки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и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этапы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реализации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Программы.</w:t>
      </w:r>
    </w:p>
    <w:p w14:paraId="2F1BC05C" w14:textId="77777777" w:rsidR="00113FB1" w:rsidRPr="00F67339" w:rsidRDefault="00113FB1" w:rsidP="00113FB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t>6.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Механизмы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реализации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Программы.</w:t>
      </w:r>
    </w:p>
    <w:p w14:paraId="56AF4643" w14:textId="77777777" w:rsidR="00113FB1" w:rsidRPr="00F67339" w:rsidRDefault="00113FB1" w:rsidP="00113FB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t>7.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Обоснование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ресурсного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обеспечения.</w:t>
      </w:r>
    </w:p>
    <w:p w14:paraId="1D276510" w14:textId="77777777" w:rsidR="00113FB1" w:rsidRPr="00F67339" w:rsidRDefault="00113FB1" w:rsidP="00113FB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t>8.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Организация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управления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программой.</w:t>
      </w:r>
    </w:p>
    <w:p w14:paraId="0B5CDFCC" w14:textId="77777777" w:rsidR="00113FB1" w:rsidRPr="00F67339" w:rsidRDefault="00113FB1" w:rsidP="00113FB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t>9.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Перечень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программных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мероприятий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и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индикаторов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оценки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результатов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их</w:t>
      </w:r>
      <w:r w:rsidR="00007540">
        <w:rPr>
          <w:rFonts w:ascii="PT Astra Serif" w:hAnsi="PT Astra Serif" w:cs="Times New Roman"/>
          <w:sz w:val="28"/>
          <w:szCs w:val="28"/>
        </w:rPr>
        <w:t xml:space="preserve"> </w:t>
      </w:r>
      <w:r w:rsidRPr="00F67339">
        <w:rPr>
          <w:rFonts w:ascii="PT Astra Serif" w:hAnsi="PT Astra Serif" w:cs="Times New Roman"/>
          <w:sz w:val="28"/>
          <w:szCs w:val="28"/>
        </w:rPr>
        <w:t>реализации.</w:t>
      </w:r>
    </w:p>
    <w:p w14:paraId="05024571" w14:textId="77777777" w:rsidR="00113FB1" w:rsidRPr="00F67339" w:rsidRDefault="00113FB1">
      <w:pPr>
        <w:rPr>
          <w:rFonts w:ascii="PT Astra Serif" w:hAnsi="PT Astra Serif" w:cs="Times New Roman"/>
          <w:sz w:val="28"/>
          <w:szCs w:val="28"/>
        </w:rPr>
      </w:pPr>
      <w:r w:rsidRPr="00F67339">
        <w:rPr>
          <w:rFonts w:ascii="PT Astra Serif" w:hAnsi="PT Astra Serif" w:cs="Times New Roman"/>
          <w:sz w:val="28"/>
          <w:szCs w:val="28"/>
        </w:rPr>
        <w:br w:type="page"/>
      </w:r>
    </w:p>
    <w:p w14:paraId="432EB999" w14:textId="77777777" w:rsidR="00EB248C" w:rsidRPr="00F67339" w:rsidRDefault="00EB248C" w:rsidP="00113FB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67339">
        <w:rPr>
          <w:rFonts w:ascii="PT Astra Serif" w:hAnsi="PT Astra Serif" w:cs="Times New Roman"/>
          <w:b/>
          <w:sz w:val="24"/>
          <w:szCs w:val="24"/>
        </w:rPr>
        <w:lastRenderedPageBreak/>
        <w:t>1.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Введение.</w:t>
      </w:r>
    </w:p>
    <w:p w14:paraId="7292E93D" w14:textId="77777777" w:rsidR="00EB248C" w:rsidRPr="00F67339" w:rsidRDefault="00EB248C" w:rsidP="00672CD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090AAE04" w14:textId="77777777" w:rsidR="0093002B" w:rsidRPr="00F67339" w:rsidRDefault="00EB248C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t>Программа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развития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2569C" w:rsidRPr="00F67339">
        <w:rPr>
          <w:rFonts w:ascii="PT Astra Serif" w:hAnsi="PT Astra Serif" w:cs="Times New Roman"/>
          <w:sz w:val="24"/>
          <w:szCs w:val="24"/>
        </w:rPr>
        <w:t>детско-юношеского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2569C" w:rsidRPr="00F67339">
        <w:rPr>
          <w:rFonts w:ascii="PT Astra Serif" w:hAnsi="PT Astra Serif" w:cs="Times New Roman"/>
          <w:sz w:val="24"/>
          <w:szCs w:val="24"/>
        </w:rPr>
        <w:t>туризма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13FB1" w:rsidRPr="00F67339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13FB1" w:rsidRPr="00F67339">
        <w:rPr>
          <w:rFonts w:ascii="PT Astra Serif" w:hAnsi="PT Astra Serif" w:cs="Times New Roman"/>
          <w:sz w:val="24"/>
          <w:szCs w:val="24"/>
        </w:rPr>
        <w:t>Томской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13FB1" w:rsidRPr="00F67339">
        <w:rPr>
          <w:rFonts w:ascii="PT Astra Serif" w:hAnsi="PT Astra Serif" w:cs="Times New Roman"/>
          <w:sz w:val="24"/>
          <w:szCs w:val="24"/>
        </w:rPr>
        <w:t>области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876511" w:rsidRPr="00F67339">
        <w:rPr>
          <w:rFonts w:ascii="PT Astra Serif" w:hAnsi="PT Astra Serif" w:cs="Times New Roman"/>
          <w:sz w:val="24"/>
          <w:szCs w:val="24"/>
        </w:rPr>
        <w:t>2030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г.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(далее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—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Программа)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разработана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D82477" w:rsidRPr="00F67339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D82477" w:rsidRPr="00F67339">
        <w:rPr>
          <w:rFonts w:ascii="PT Astra Serif" w:hAnsi="PT Astra Serif" w:cs="Times New Roman"/>
          <w:sz w:val="24"/>
          <w:szCs w:val="24"/>
        </w:rPr>
        <w:t>соответствии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D82477" w:rsidRPr="00F67339">
        <w:rPr>
          <w:rFonts w:ascii="PT Astra Serif" w:hAnsi="PT Astra Serif" w:cs="Times New Roman"/>
          <w:sz w:val="24"/>
          <w:szCs w:val="24"/>
        </w:rPr>
        <w:t>с</w:t>
      </w:r>
      <w:r w:rsidR="0093002B" w:rsidRPr="00F67339">
        <w:rPr>
          <w:rFonts w:ascii="PT Astra Serif" w:hAnsi="PT Astra Serif" w:cs="Times New Roman"/>
          <w:sz w:val="24"/>
          <w:szCs w:val="24"/>
        </w:rPr>
        <w:t>:</w:t>
      </w:r>
    </w:p>
    <w:p w14:paraId="79C295CF" w14:textId="77777777" w:rsidR="00EB248C" w:rsidRPr="00F67339" w:rsidRDefault="00EB248C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t>Федеральны</w:t>
      </w:r>
      <w:r w:rsidR="00D82477" w:rsidRPr="00F67339">
        <w:rPr>
          <w:rFonts w:ascii="PT Astra Serif" w:hAnsi="PT Astra Serif" w:cs="Times New Roman"/>
          <w:sz w:val="24"/>
          <w:szCs w:val="24"/>
        </w:rPr>
        <w:t>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закон</w:t>
      </w:r>
      <w:r w:rsidR="00D82477" w:rsidRPr="00F67339">
        <w:rPr>
          <w:rFonts w:ascii="PT Astra Serif" w:hAnsi="PT Astra Serif" w:cs="Times New Roman"/>
          <w:sz w:val="24"/>
          <w:szCs w:val="24"/>
        </w:rPr>
        <w:t>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«Об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образовании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Российской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Федерации»;</w:t>
      </w:r>
    </w:p>
    <w:p w14:paraId="38FA158B" w14:textId="77777777" w:rsidR="0093002B" w:rsidRPr="00F67339" w:rsidRDefault="0093002B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t>Стратегией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развития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туризма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Российской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Федерации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на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период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2035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года,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утвержденной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распоряжением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Правительства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Российской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Федерации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от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20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сентября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2019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г.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№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2129-р</w:t>
      </w:r>
      <w:r w:rsidR="00672CDD" w:rsidRPr="00F67339">
        <w:rPr>
          <w:rFonts w:ascii="PT Astra Serif" w:hAnsi="PT Astra Serif" w:cs="Times New Roman"/>
          <w:sz w:val="24"/>
          <w:szCs w:val="24"/>
        </w:rPr>
        <w:t>;</w:t>
      </w:r>
    </w:p>
    <w:p w14:paraId="6D194C56" w14:textId="77777777" w:rsidR="0093002B" w:rsidRPr="00F67339" w:rsidRDefault="0093002B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t>Стратегией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развития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физической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культуры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спорта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РФ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на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период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2030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года,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утвержденной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распоряжением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Правительства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Российской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Федерации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от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24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ноября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2020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г.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№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3081-р</w:t>
      </w:r>
      <w:r w:rsidR="00672CDD" w:rsidRPr="00F67339">
        <w:rPr>
          <w:rFonts w:ascii="PT Astra Serif" w:hAnsi="PT Astra Serif" w:cs="Times New Roman"/>
          <w:sz w:val="24"/>
          <w:szCs w:val="24"/>
        </w:rPr>
        <w:t>;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</w:p>
    <w:p w14:paraId="7E926D15" w14:textId="77777777" w:rsidR="0093002B" w:rsidRPr="00F67339" w:rsidRDefault="0093002B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t>Основами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государственной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молодежной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политики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на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период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2025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года,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утвержденными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распоряжением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Правительства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Российской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Федерации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от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29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ноября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2014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г.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№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2403-р</w:t>
      </w:r>
      <w:r w:rsidR="00672CDD" w:rsidRPr="00F67339">
        <w:rPr>
          <w:rFonts w:ascii="PT Astra Serif" w:hAnsi="PT Astra Serif" w:cs="Times New Roman"/>
          <w:sz w:val="24"/>
          <w:szCs w:val="24"/>
        </w:rPr>
        <w:t>;</w:t>
      </w:r>
    </w:p>
    <w:p w14:paraId="526FC9EB" w14:textId="77777777" w:rsidR="0093002B" w:rsidRPr="00F67339" w:rsidRDefault="0093002B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t>Стратегией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развития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воспитания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Российской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Федерации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на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период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2025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года,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утвержденной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распоряжением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Правительства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Российской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Федерации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от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29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мая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2015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г.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№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996-р</w:t>
      </w:r>
      <w:r w:rsidR="00672CDD" w:rsidRPr="00F67339">
        <w:rPr>
          <w:rFonts w:ascii="PT Astra Serif" w:hAnsi="PT Astra Serif" w:cs="Times New Roman"/>
          <w:sz w:val="24"/>
          <w:szCs w:val="24"/>
        </w:rPr>
        <w:t>;</w:t>
      </w:r>
    </w:p>
    <w:p w14:paraId="25A22FFD" w14:textId="77777777" w:rsidR="00BF54B6" w:rsidRPr="00F67339" w:rsidRDefault="005A3E16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t>п</w:t>
      </w:r>
      <w:r w:rsidR="00BF54B6" w:rsidRPr="00F67339">
        <w:rPr>
          <w:rFonts w:ascii="PT Astra Serif" w:hAnsi="PT Astra Serif" w:cs="Times New Roman"/>
          <w:sz w:val="24"/>
          <w:szCs w:val="24"/>
        </w:rPr>
        <w:t>унктом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BF54B6" w:rsidRPr="00F67339">
        <w:rPr>
          <w:rFonts w:ascii="PT Astra Serif" w:hAnsi="PT Astra Serif" w:cs="Times New Roman"/>
          <w:sz w:val="24"/>
          <w:szCs w:val="24"/>
        </w:rPr>
        <w:t>3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BF54B6" w:rsidRPr="00F67339">
        <w:rPr>
          <w:rFonts w:ascii="PT Astra Serif" w:hAnsi="PT Astra Serif" w:cs="Times New Roman"/>
          <w:sz w:val="24"/>
          <w:szCs w:val="24"/>
        </w:rPr>
        <w:t>Перечня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поручений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по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итогам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встреч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Президента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Российской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Федерации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со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школьниками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во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Всероссийском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детском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центре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«Океан»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sz w:val="24"/>
          <w:szCs w:val="24"/>
        </w:rPr>
        <w:t>о</w:t>
      </w:r>
      <w:r w:rsidRPr="00F67339">
        <w:rPr>
          <w:rFonts w:ascii="PT Astra Serif" w:hAnsi="PT Astra Serif" w:cs="Times New Roman"/>
          <w:sz w:val="24"/>
          <w:szCs w:val="24"/>
        </w:rPr>
        <w:t>т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24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сентября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2021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г.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№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Пр-1806;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</w:p>
    <w:p w14:paraId="5A17BACD" w14:textId="77777777" w:rsidR="00BF54B6" w:rsidRPr="00F67339" w:rsidRDefault="00242F41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t>перечня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поручений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итогам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встречи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с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общественностью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вопросам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общего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образования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(утв.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Президентом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РФ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30.09.2021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N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Пр-1845)</w:t>
      </w:r>
      <w:r w:rsidR="005A3E16" w:rsidRPr="00F67339">
        <w:rPr>
          <w:rFonts w:ascii="PT Astra Serif" w:hAnsi="PT Astra Serif" w:cs="Times New Roman"/>
          <w:sz w:val="24"/>
          <w:szCs w:val="24"/>
        </w:rPr>
        <w:t>;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</w:p>
    <w:p w14:paraId="5B6625A9" w14:textId="77777777" w:rsidR="005A3E16" w:rsidRPr="00F67339" w:rsidRDefault="00242F41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t>перечня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поручений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итогам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заседания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Президиума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Государственного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Совета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(утв.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Президентом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РФ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24.09.2021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N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Пр-1808ГС)</w:t>
      </w:r>
      <w:r w:rsidR="005A3E16" w:rsidRPr="00F67339">
        <w:rPr>
          <w:rFonts w:ascii="PT Astra Serif" w:hAnsi="PT Astra Serif" w:cs="Times New Roman"/>
          <w:sz w:val="24"/>
          <w:szCs w:val="24"/>
        </w:rPr>
        <w:t>;</w:t>
      </w:r>
    </w:p>
    <w:p w14:paraId="78BFA067" w14:textId="77777777" w:rsidR="00EB248C" w:rsidRPr="00F67339" w:rsidRDefault="005A3E16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t>соглашением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сотрудничестве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совместной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деятельности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№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12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от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19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октября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2020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между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ФГБОУДО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«Федеральный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центр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детско-юношеского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туризма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краеведения»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ОГБОУДО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«Областной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центр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дополнительного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образования»;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</w:p>
    <w:p w14:paraId="6A7991B7" w14:textId="77777777" w:rsidR="00672CDD" w:rsidRPr="00F67339" w:rsidRDefault="00A276E1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t>региональным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проектом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«Развитие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детско-юношеского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туризма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деятельности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обучающихся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Томской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области»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2023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года,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(в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рамках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реализации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Программы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развития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ОГБОУДО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«Областное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центр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дополнительного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образования»)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2024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года,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утвержденная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приказом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ОГБОУДО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«Областной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центр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дополнительного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образования»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от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25.03.2020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5A5039" w:rsidRPr="00F67339">
        <w:rPr>
          <w:rFonts w:ascii="PT Astra Serif" w:hAnsi="PT Astra Serif" w:cs="Times New Roman"/>
          <w:sz w:val="24"/>
          <w:szCs w:val="24"/>
        </w:rPr>
        <w:t>№138;</w:t>
      </w:r>
    </w:p>
    <w:p w14:paraId="54D814E3" w14:textId="77777777" w:rsidR="005A3E16" w:rsidRPr="00F67339" w:rsidRDefault="005A3E16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t>распоряжением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Департамента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общего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образования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Томской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области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№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949-р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от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15.11.2019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г.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«О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региональном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ресурсном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центре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направленности»</w:t>
      </w:r>
      <w:r w:rsidR="00A276E1" w:rsidRPr="00F67339">
        <w:rPr>
          <w:rFonts w:ascii="PT Astra Serif" w:hAnsi="PT Astra Serif" w:cs="Times New Roman"/>
          <w:sz w:val="24"/>
          <w:szCs w:val="24"/>
        </w:rPr>
        <w:t>;</w:t>
      </w:r>
    </w:p>
    <w:p w14:paraId="00A62887" w14:textId="77777777" w:rsidR="005A3E16" w:rsidRDefault="005A3E16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t>распоряжением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Администрации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Томской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области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от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20.04.2021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№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216-ра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«Об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утверждении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плана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основных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мероприятий,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проводимых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Томской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области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рамках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Десятилетия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sz w:val="24"/>
          <w:szCs w:val="24"/>
        </w:rPr>
        <w:t>д</w:t>
      </w:r>
      <w:r w:rsidR="00A276E1" w:rsidRPr="00F67339">
        <w:rPr>
          <w:rFonts w:ascii="PT Astra Serif" w:hAnsi="PT Astra Serif" w:cs="Times New Roman"/>
          <w:sz w:val="24"/>
          <w:szCs w:val="24"/>
        </w:rPr>
        <w:t>етства,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A276E1" w:rsidRPr="00F67339">
        <w:rPr>
          <w:rFonts w:ascii="PT Astra Serif" w:hAnsi="PT Astra Serif" w:cs="Times New Roman"/>
          <w:sz w:val="24"/>
          <w:szCs w:val="24"/>
        </w:rPr>
        <w:t>на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A276E1" w:rsidRPr="00F67339">
        <w:rPr>
          <w:rFonts w:ascii="PT Astra Serif" w:hAnsi="PT Astra Serif" w:cs="Times New Roman"/>
          <w:sz w:val="24"/>
          <w:szCs w:val="24"/>
        </w:rPr>
        <w:t>период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A276E1" w:rsidRPr="00F67339">
        <w:rPr>
          <w:rFonts w:ascii="PT Astra Serif" w:hAnsi="PT Astra Serif" w:cs="Times New Roman"/>
          <w:sz w:val="24"/>
          <w:szCs w:val="24"/>
        </w:rPr>
        <w:t>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A276E1" w:rsidRPr="00F67339">
        <w:rPr>
          <w:rFonts w:ascii="PT Astra Serif" w:hAnsi="PT Astra Serif" w:cs="Times New Roman"/>
          <w:sz w:val="24"/>
          <w:szCs w:val="24"/>
        </w:rPr>
        <w:t>2027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413D76">
        <w:rPr>
          <w:rFonts w:ascii="PT Astra Serif" w:hAnsi="PT Astra Serif" w:cs="Times New Roman"/>
          <w:sz w:val="24"/>
          <w:szCs w:val="24"/>
        </w:rPr>
        <w:t>года»;</w:t>
      </w:r>
    </w:p>
    <w:p w14:paraId="016D7147" w14:textId="77777777" w:rsidR="00413D76" w:rsidRDefault="00413D76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</w:t>
      </w:r>
      <w:r w:rsidRPr="00413D76">
        <w:rPr>
          <w:rFonts w:ascii="PT Astra Serif" w:hAnsi="PT Astra Serif" w:cs="Times New Roman"/>
          <w:sz w:val="24"/>
          <w:szCs w:val="24"/>
        </w:rPr>
        <w:t>онцепци</w:t>
      </w:r>
      <w:r>
        <w:rPr>
          <w:rFonts w:ascii="PT Astra Serif" w:hAnsi="PT Astra Serif" w:cs="Times New Roman"/>
          <w:sz w:val="24"/>
          <w:szCs w:val="24"/>
        </w:rPr>
        <w:t>ей</w:t>
      </w:r>
      <w:r w:rsidRPr="00413D76">
        <w:rPr>
          <w:rFonts w:ascii="PT Astra Serif" w:hAnsi="PT Astra Serif" w:cs="Times New Roman"/>
          <w:sz w:val="24"/>
          <w:szCs w:val="24"/>
        </w:rPr>
        <w:t xml:space="preserve"> развития дополнительного образования детей до 2030 года (утверждена распоряжением Правительства Российской Федерации от 31 марта 2022 года №678-р)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5E9F670A" w14:textId="77777777" w:rsidR="00413D76" w:rsidRDefault="00413D76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межведомственным</w:t>
      </w:r>
      <w:r w:rsidRPr="00413D76">
        <w:rPr>
          <w:rFonts w:ascii="PT Astra Serif" w:hAnsi="PT Astra Serif" w:cs="Times New Roman"/>
          <w:sz w:val="24"/>
          <w:szCs w:val="24"/>
        </w:rPr>
        <w:t xml:space="preserve"> план</w:t>
      </w:r>
      <w:r>
        <w:rPr>
          <w:rFonts w:ascii="PT Astra Serif" w:hAnsi="PT Astra Serif" w:cs="Times New Roman"/>
          <w:sz w:val="24"/>
          <w:szCs w:val="24"/>
        </w:rPr>
        <w:t>ом</w:t>
      </w:r>
      <w:r w:rsidRPr="00413D76">
        <w:rPr>
          <w:rFonts w:ascii="PT Astra Serif" w:hAnsi="PT Astra Serif" w:cs="Times New Roman"/>
          <w:sz w:val="24"/>
          <w:szCs w:val="24"/>
        </w:rPr>
        <w:t xml:space="preserve"> работы по реализации Концепции развития дополнительного образования детей до 2030 года в Томской области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2440E374" w14:textId="77777777" w:rsidR="00413D76" w:rsidRPr="00F67339" w:rsidRDefault="00413D76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6862AB2F" w14:textId="77777777" w:rsidR="00F67339" w:rsidRPr="00F67339" w:rsidRDefault="00F67339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2C4E264F" w14:textId="77777777" w:rsidR="00EB248C" w:rsidRPr="002E38C9" w:rsidRDefault="00EB248C" w:rsidP="002E38C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67339">
        <w:rPr>
          <w:rFonts w:ascii="PT Astra Serif" w:hAnsi="PT Astra Serif" w:cs="Times New Roman"/>
          <w:b/>
          <w:sz w:val="24"/>
          <w:szCs w:val="24"/>
        </w:rPr>
        <w:t>2.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Состояние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системы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D82477" w:rsidRPr="00F67339">
        <w:rPr>
          <w:rFonts w:ascii="PT Astra Serif" w:hAnsi="PT Astra Serif" w:cs="Times New Roman"/>
          <w:b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D82477" w:rsidRPr="00F67339">
        <w:rPr>
          <w:rFonts w:ascii="PT Astra Serif" w:hAnsi="PT Astra Serif" w:cs="Times New Roman"/>
          <w:b/>
          <w:sz w:val="24"/>
          <w:szCs w:val="24"/>
        </w:rPr>
        <w:t>деятельности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D82477" w:rsidRPr="00F67339">
        <w:rPr>
          <w:rFonts w:ascii="PT Astra Serif" w:hAnsi="PT Astra Serif" w:cs="Times New Roman"/>
          <w:b/>
          <w:sz w:val="24"/>
          <w:szCs w:val="24"/>
        </w:rPr>
        <w:t>с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D82477" w:rsidRPr="00F67339">
        <w:rPr>
          <w:rFonts w:ascii="PT Astra Serif" w:hAnsi="PT Astra Serif" w:cs="Times New Roman"/>
          <w:b/>
          <w:sz w:val="24"/>
          <w:szCs w:val="24"/>
        </w:rPr>
        <w:t>обучающимися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750B8" w:rsidRPr="00F67339">
        <w:rPr>
          <w:rFonts w:ascii="PT Astra Serif" w:hAnsi="PT Astra Serif" w:cs="Times New Roman"/>
          <w:b/>
          <w:sz w:val="24"/>
          <w:szCs w:val="24"/>
        </w:rPr>
        <w:t>в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75B76">
        <w:rPr>
          <w:rFonts w:ascii="PT Astra Serif" w:hAnsi="PT Astra Serif" w:cs="Times New Roman"/>
          <w:b/>
          <w:sz w:val="24"/>
          <w:szCs w:val="24"/>
        </w:rPr>
        <w:t>Томской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75B76">
        <w:rPr>
          <w:rFonts w:ascii="PT Astra Serif" w:hAnsi="PT Astra Serif" w:cs="Times New Roman"/>
          <w:b/>
          <w:sz w:val="24"/>
          <w:szCs w:val="24"/>
        </w:rPr>
        <w:t>области</w:t>
      </w:r>
    </w:p>
    <w:p w14:paraId="4D205E52" w14:textId="77777777" w:rsidR="004313B3" w:rsidRDefault="004313B3" w:rsidP="004313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313B3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соответствии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с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ча</w:t>
      </w:r>
      <w:r>
        <w:rPr>
          <w:rFonts w:ascii="PT Astra Serif" w:hAnsi="PT Astra Serif" w:cs="Times New Roman"/>
          <w:sz w:val="24"/>
          <w:szCs w:val="24"/>
        </w:rPr>
        <w:t>стью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1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статьи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75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Федерального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закона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от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29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декабря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2012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года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№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273-ФЗ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«Об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образовании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Российской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Федерации»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дополнительное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образование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детей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взрослых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направлено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на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формирование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развитие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творческих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способностей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детей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взрослых</w:t>
      </w:r>
      <w:r w:rsidRPr="004313B3">
        <w:rPr>
          <w:rFonts w:ascii="PT Astra Serif" w:hAnsi="PT Astra Serif" w:cs="Times New Roman"/>
          <w:sz w:val="24"/>
          <w:szCs w:val="24"/>
        </w:rPr>
        <w:t>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удовлетворение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индивидуальных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потребностей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интеллектуальном</w:t>
      </w:r>
      <w:r w:rsidRPr="004313B3">
        <w:rPr>
          <w:rFonts w:ascii="PT Astra Serif" w:hAnsi="PT Astra Serif" w:cs="Times New Roman"/>
          <w:sz w:val="24"/>
          <w:szCs w:val="24"/>
        </w:rPr>
        <w:t>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нравственном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физическом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совершенствов</w:t>
      </w:r>
      <w:r w:rsidRPr="004313B3">
        <w:rPr>
          <w:rFonts w:ascii="PT Astra Serif" w:hAnsi="PT Astra Serif" w:cs="Times New Roman"/>
          <w:sz w:val="24"/>
          <w:szCs w:val="24"/>
        </w:rPr>
        <w:t>ании,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формирование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культуры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здорового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безопасного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образа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жизни,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укрепление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здоровья,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также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на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организацию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свободного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времени.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Дополнительное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образование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детей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обеспе</w:t>
      </w:r>
      <w:r>
        <w:rPr>
          <w:rFonts w:ascii="PT Astra Serif" w:hAnsi="PT Astra Serif" w:cs="Times New Roman"/>
          <w:sz w:val="24"/>
          <w:szCs w:val="24"/>
        </w:rPr>
        <w:t>чивает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адаптацию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к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жизни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обществе,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профессиональную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ориентацию,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также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выявление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поддержку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детей,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проявивших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выдающиеся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способности.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lastRenderedPageBreak/>
        <w:t>Дополнительные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общеобразовательные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программы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для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дете</w:t>
      </w:r>
      <w:r>
        <w:rPr>
          <w:rFonts w:ascii="PT Astra Serif" w:hAnsi="PT Astra Serif" w:cs="Times New Roman"/>
          <w:sz w:val="24"/>
          <w:szCs w:val="24"/>
        </w:rPr>
        <w:t>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должны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учитывать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возрастные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индивидуальные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особенности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детей.</w:t>
      </w:r>
    </w:p>
    <w:p w14:paraId="6DCF3D6A" w14:textId="77777777" w:rsidR="00413D76" w:rsidRPr="004313B3" w:rsidRDefault="00413D76" w:rsidP="00413D7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13D76">
        <w:rPr>
          <w:rFonts w:ascii="PT Astra Serif" w:hAnsi="PT Astra Serif" w:cs="Times New Roman"/>
          <w:sz w:val="24"/>
          <w:szCs w:val="24"/>
        </w:rPr>
        <w:t>Туристско-краеведческая напра</w:t>
      </w:r>
      <w:r>
        <w:rPr>
          <w:rFonts w:ascii="PT Astra Serif" w:hAnsi="PT Astra Serif" w:cs="Times New Roman"/>
          <w:sz w:val="24"/>
          <w:szCs w:val="24"/>
        </w:rPr>
        <w:t xml:space="preserve">вленность в дополнительном образовании детей включает в себя </w:t>
      </w:r>
      <w:r w:rsidRPr="00413D76">
        <w:rPr>
          <w:rFonts w:ascii="PT Astra Serif" w:hAnsi="PT Astra Serif" w:cs="Times New Roman"/>
          <w:sz w:val="24"/>
          <w:szCs w:val="24"/>
        </w:rPr>
        <w:t>развитие исследовательского краеведения, в том числе для формирования патриотизма и гражданской ответственности – вовлечение обучающихся в изучение конкретной территории как природно-культурной целостности через интеграцию знаний естественных, социальных и гуманитарных наук, использование исследовательских методов и реализация проектов учащихся, направленных на развитие территории своего проживания;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13D76">
        <w:rPr>
          <w:rFonts w:ascii="PT Astra Serif" w:hAnsi="PT Astra Serif" w:cs="Times New Roman"/>
          <w:sz w:val="24"/>
          <w:szCs w:val="24"/>
        </w:rPr>
        <w:t xml:space="preserve">разработка программ </w:t>
      </w:r>
      <w:r>
        <w:rPr>
          <w:rFonts w:ascii="PT Astra Serif" w:hAnsi="PT Astra Serif" w:cs="Times New Roman"/>
          <w:sz w:val="24"/>
          <w:szCs w:val="24"/>
        </w:rPr>
        <w:t xml:space="preserve">и проектов, </w:t>
      </w:r>
      <w:r w:rsidRPr="00413D76">
        <w:rPr>
          <w:rFonts w:ascii="PT Astra Serif" w:hAnsi="PT Astra Serif" w:cs="Times New Roman"/>
          <w:sz w:val="24"/>
          <w:szCs w:val="24"/>
        </w:rPr>
        <w:t>направленных на сохранение и развитие этнокультурного и языкового многообразия страны, сохранения и приумножения культурного наследия народов России, в том числе через развитие волонтерских (добровольческих) практик;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13D76">
        <w:rPr>
          <w:rFonts w:ascii="PT Astra Serif" w:hAnsi="PT Astra Serif" w:cs="Times New Roman"/>
          <w:sz w:val="24"/>
          <w:szCs w:val="24"/>
        </w:rPr>
        <w:t xml:space="preserve">формирование элементов </w:t>
      </w:r>
      <w:r>
        <w:rPr>
          <w:rFonts w:ascii="PT Astra Serif" w:hAnsi="PT Astra Serif" w:cs="Times New Roman"/>
          <w:sz w:val="24"/>
          <w:szCs w:val="24"/>
        </w:rPr>
        <w:t>навыков</w:t>
      </w:r>
      <w:r w:rsidRPr="00413D76">
        <w:rPr>
          <w:rFonts w:ascii="PT Astra Serif" w:hAnsi="PT Astra Serif" w:cs="Times New Roman"/>
          <w:sz w:val="24"/>
          <w:szCs w:val="24"/>
        </w:rPr>
        <w:t xml:space="preserve"> 21 века (</w:t>
      </w:r>
      <w:r>
        <w:rPr>
          <w:rFonts w:ascii="PT Astra Serif" w:hAnsi="PT Astra Serif" w:cs="Times New Roman"/>
          <w:sz w:val="24"/>
          <w:szCs w:val="24"/>
        </w:rPr>
        <w:t>в том числе</w:t>
      </w:r>
      <w:r w:rsidRPr="00413D76">
        <w:rPr>
          <w:rFonts w:ascii="PT Astra Serif" w:hAnsi="PT Astra Serif" w:cs="Times New Roman"/>
          <w:sz w:val="24"/>
          <w:szCs w:val="24"/>
        </w:rPr>
        <w:t>, навыки безопасного поведения, принятия решений в проблемных ситуациях, навыки здорового образа жизни, пространственное и социальное ориентирование);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13D76">
        <w:rPr>
          <w:rFonts w:ascii="PT Astra Serif" w:hAnsi="PT Astra Serif" w:cs="Times New Roman"/>
          <w:sz w:val="24"/>
          <w:szCs w:val="24"/>
        </w:rPr>
        <w:t>расширение возможностей для профессионального самоопределения и развития специальных навыков для освоения востребованных профессий в сфере туризма: разработка индивидуальных туристических продуктов, конструкторов виртуальных путешествий, стратегий развития туристического потенциала территорий;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13D76">
        <w:rPr>
          <w:rFonts w:ascii="PT Astra Serif" w:hAnsi="PT Astra Serif" w:cs="Times New Roman"/>
          <w:sz w:val="24"/>
          <w:szCs w:val="24"/>
        </w:rPr>
        <w:t xml:space="preserve">активное использование современных цифровых технологий – поисковые системы, базы знаний, инструменты навигации и </w:t>
      </w:r>
      <w:proofErr w:type="spellStart"/>
      <w:r w:rsidRPr="00413D76">
        <w:rPr>
          <w:rFonts w:ascii="PT Astra Serif" w:hAnsi="PT Astra Serif" w:cs="Times New Roman"/>
          <w:sz w:val="24"/>
          <w:szCs w:val="24"/>
        </w:rPr>
        <w:t>геолокации</w:t>
      </w:r>
      <w:proofErr w:type="spellEnd"/>
      <w:r w:rsidRPr="00413D76">
        <w:rPr>
          <w:rFonts w:ascii="PT Astra Serif" w:hAnsi="PT Astra Serif" w:cs="Times New Roman"/>
          <w:sz w:val="24"/>
          <w:szCs w:val="24"/>
        </w:rPr>
        <w:t>.</w:t>
      </w:r>
    </w:p>
    <w:p w14:paraId="4273EC3E" w14:textId="77777777" w:rsidR="004313B3" w:rsidRPr="00B67C95" w:rsidRDefault="004313B3" w:rsidP="00B67C95">
      <w:pPr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4313B3">
        <w:rPr>
          <w:rFonts w:ascii="PT Astra Serif" w:hAnsi="PT Astra Serif" w:cs="Times New Roman"/>
          <w:sz w:val="24"/>
          <w:szCs w:val="24"/>
        </w:rPr>
        <w:t>По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Times New Roman"/>
          <w:sz w:val="24"/>
          <w:szCs w:val="24"/>
        </w:rPr>
        <w:t>данным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 w:rsidRPr="0076527F">
        <w:rPr>
          <w:rFonts w:ascii="PT Astra Serif" w:hAnsi="PT Astra Serif" w:cs="Times New Roman"/>
          <w:sz w:val="24"/>
          <w:szCs w:val="24"/>
        </w:rPr>
        <w:t>мониторинг</w:t>
      </w:r>
      <w:r w:rsidR="000252DE">
        <w:rPr>
          <w:rFonts w:ascii="PT Astra Serif" w:hAnsi="PT Astra Serif" w:cs="Times New Roman"/>
          <w:sz w:val="24"/>
          <w:szCs w:val="24"/>
        </w:rPr>
        <w:t>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 w:rsidRPr="0076527F">
        <w:rPr>
          <w:rFonts w:ascii="PT Astra Serif" w:hAnsi="PT Astra Serif" w:cs="Times New Roman"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 w:rsidRPr="0076527F">
        <w:rPr>
          <w:rFonts w:ascii="PT Astra Serif" w:hAnsi="PT Astra Serif" w:cs="Times New Roman"/>
          <w:sz w:val="24"/>
          <w:szCs w:val="24"/>
        </w:rPr>
        <w:t>направленности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 w:rsidRPr="0076527F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 w:rsidRPr="0076527F">
        <w:rPr>
          <w:rFonts w:ascii="PT Astra Serif" w:hAnsi="PT Astra Serif" w:cs="Times New Roman"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 w:rsidRPr="0076527F">
        <w:rPr>
          <w:rFonts w:ascii="PT Astra Serif" w:hAnsi="PT Astra Serif" w:cs="Times New Roman"/>
          <w:sz w:val="24"/>
          <w:szCs w:val="24"/>
        </w:rPr>
        <w:t>деятельности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 w:rsidRPr="0076527F">
        <w:rPr>
          <w:rFonts w:ascii="PT Astra Serif" w:hAnsi="PT Astra Serif" w:cs="Times New Roman"/>
          <w:sz w:val="24"/>
          <w:szCs w:val="24"/>
        </w:rPr>
        <w:t>по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 w:rsidRPr="0076527F">
        <w:rPr>
          <w:rFonts w:ascii="PT Astra Serif" w:hAnsi="PT Astra Serif" w:cs="Times New Roman"/>
          <w:sz w:val="24"/>
          <w:szCs w:val="24"/>
        </w:rPr>
        <w:t>итогам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>
        <w:rPr>
          <w:rFonts w:ascii="PT Astra Serif" w:hAnsi="PT Astra Serif" w:cs="Times New Roman"/>
          <w:sz w:val="24"/>
          <w:szCs w:val="24"/>
        </w:rPr>
        <w:t>2021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 w:rsidRPr="0076527F">
        <w:rPr>
          <w:rFonts w:ascii="PT Astra Serif" w:hAnsi="PT Astra Serif" w:cs="Times New Roman"/>
          <w:sz w:val="24"/>
          <w:szCs w:val="24"/>
        </w:rPr>
        <w:t>года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252DE">
        <w:rPr>
          <w:rFonts w:ascii="PT Astra Serif" w:hAnsi="PT Astra Serif" w:cs="Times New Roman"/>
          <w:sz w:val="24"/>
          <w:szCs w:val="24"/>
        </w:rPr>
        <w:t>(ФГБОУ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252DE">
        <w:rPr>
          <w:rFonts w:ascii="PT Astra Serif" w:hAnsi="PT Astra Serif" w:cs="Times New Roman"/>
          <w:sz w:val="24"/>
          <w:szCs w:val="24"/>
        </w:rPr>
        <w:t>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252DE">
        <w:rPr>
          <w:rFonts w:ascii="PT Astra Serif" w:hAnsi="PT Astra Serif" w:cs="Times New Roman"/>
          <w:sz w:val="24"/>
          <w:szCs w:val="24"/>
        </w:rPr>
        <w:t>ФЦДО)</w:t>
      </w:r>
      <w:r w:rsidR="00007540">
        <w:rPr>
          <w:rFonts w:ascii="PT Astra Serif" w:hAnsi="PT Astra Serif" w:cs="PT Astra Serif"/>
          <w:sz w:val="24"/>
          <w:szCs w:val="24"/>
        </w:rPr>
        <w:t xml:space="preserve"> </w:t>
      </w:r>
      <w:r w:rsidR="00B67C95">
        <w:rPr>
          <w:rFonts w:ascii="PT Astra Serif" w:hAnsi="PT Astra Serif" w:cs="PT Astra Serif"/>
          <w:sz w:val="24"/>
          <w:szCs w:val="24"/>
        </w:rPr>
        <w:t>к</w:t>
      </w:r>
      <w:r w:rsidRPr="004313B3">
        <w:rPr>
          <w:rFonts w:ascii="PT Astra Serif" w:hAnsi="PT Astra Serif" w:cs="PT Astra Serif"/>
          <w:sz w:val="24"/>
          <w:szCs w:val="24"/>
        </w:rPr>
        <w:t>оличество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образовательных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организаций</w:t>
      </w:r>
      <w:r w:rsidRPr="004313B3">
        <w:rPr>
          <w:rFonts w:ascii="PT Astra Serif" w:hAnsi="PT Astra Serif" w:cs="Times New Roman"/>
          <w:sz w:val="24"/>
          <w:szCs w:val="24"/>
        </w:rPr>
        <w:t>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реализующих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>
        <w:rPr>
          <w:rFonts w:ascii="PT Astra Serif" w:hAnsi="PT Astra Serif" w:cs="Times New Roman"/>
          <w:sz w:val="24"/>
          <w:szCs w:val="24"/>
        </w:rPr>
        <w:t>туристско-краеведческую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>
        <w:rPr>
          <w:rFonts w:ascii="PT Astra Serif" w:hAnsi="PT Astra Serif" w:cs="Times New Roman"/>
          <w:sz w:val="24"/>
          <w:szCs w:val="24"/>
        </w:rPr>
        <w:t>деятельность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>
        <w:rPr>
          <w:rFonts w:ascii="PT Astra Serif" w:hAnsi="PT Astra Serif" w:cs="Times New Roman"/>
          <w:sz w:val="24"/>
          <w:szCs w:val="24"/>
        </w:rPr>
        <w:t>(образовательные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>
        <w:rPr>
          <w:rFonts w:ascii="PT Astra Serif" w:hAnsi="PT Astra Serif" w:cs="Times New Roman"/>
          <w:sz w:val="24"/>
          <w:szCs w:val="24"/>
        </w:rPr>
        <w:t>программы,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>
        <w:rPr>
          <w:rFonts w:ascii="PT Astra Serif" w:hAnsi="PT Astra Serif" w:cs="Times New Roman"/>
          <w:sz w:val="24"/>
          <w:szCs w:val="24"/>
        </w:rPr>
        <w:t>внеурочная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>
        <w:rPr>
          <w:rFonts w:ascii="PT Astra Serif" w:hAnsi="PT Astra Serif" w:cs="Times New Roman"/>
          <w:sz w:val="24"/>
          <w:szCs w:val="24"/>
        </w:rPr>
        <w:t>деятельность,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>
        <w:rPr>
          <w:rFonts w:ascii="PT Astra Serif" w:hAnsi="PT Astra Serif" w:cs="Times New Roman"/>
          <w:sz w:val="24"/>
          <w:szCs w:val="24"/>
        </w:rPr>
        <w:t>деятельность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>
        <w:rPr>
          <w:rFonts w:ascii="PT Astra Serif" w:hAnsi="PT Astra Serif" w:cs="Times New Roman"/>
          <w:sz w:val="24"/>
          <w:szCs w:val="24"/>
        </w:rPr>
        <w:t>школьных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>
        <w:rPr>
          <w:rFonts w:ascii="PT Astra Serif" w:hAnsi="PT Astra Serif" w:cs="Times New Roman"/>
          <w:sz w:val="24"/>
          <w:szCs w:val="24"/>
        </w:rPr>
        <w:t>музеев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76527F">
        <w:rPr>
          <w:rFonts w:ascii="PT Astra Serif" w:hAnsi="PT Astra Serif" w:cs="Times New Roman"/>
          <w:sz w:val="24"/>
          <w:szCs w:val="24"/>
        </w:rPr>
        <w:t>проч.)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составило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DF1E46">
        <w:rPr>
          <w:rFonts w:ascii="PT Astra Serif" w:hAnsi="PT Astra Serif" w:cs="Times New Roman"/>
          <w:sz w:val="24"/>
          <w:szCs w:val="24"/>
        </w:rPr>
        <w:t>201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DF1E46">
        <w:rPr>
          <w:rFonts w:ascii="PT Astra Serif" w:hAnsi="PT Astra Serif" w:cs="Times New Roman"/>
          <w:sz w:val="24"/>
          <w:szCs w:val="24"/>
        </w:rPr>
        <w:t>организацию,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том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4313B3">
        <w:rPr>
          <w:rFonts w:ascii="PT Astra Serif" w:hAnsi="PT Astra Serif" w:cs="PT Astra Serif"/>
          <w:sz w:val="24"/>
          <w:szCs w:val="24"/>
        </w:rPr>
        <w:t>числе</w:t>
      </w:r>
      <w:r w:rsidRPr="004313B3">
        <w:rPr>
          <w:rFonts w:ascii="PT Astra Serif" w:hAnsi="PT Astra Serif" w:cs="Times New Roman"/>
          <w:sz w:val="24"/>
          <w:szCs w:val="24"/>
        </w:rPr>
        <w:t>:</w:t>
      </w:r>
    </w:p>
    <w:p w14:paraId="743ACD2E" w14:textId="77777777" w:rsidR="004313B3" w:rsidRPr="004313B3" w:rsidRDefault="00DF1E46" w:rsidP="004313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-</w:t>
      </w:r>
      <w:r w:rsidR="00007540">
        <w:rPr>
          <w:rFonts w:ascii="PT Astra Serif" w:hAnsi="PT Astra Serif" w:cs="PT Astra Serif"/>
          <w:sz w:val="24"/>
          <w:szCs w:val="24"/>
        </w:rPr>
        <w:t xml:space="preserve"> </w:t>
      </w:r>
      <w:r w:rsidR="004313B3" w:rsidRPr="004313B3">
        <w:rPr>
          <w:rFonts w:ascii="PT Astra Serif" w:hAnsi="PT Astra Serif" w:cs="PT Astra Serif"/>
          <w:sz w:val="24"/>
          <w:szCs w:val="24"/>
        </w:rPr>
        <w:t>организации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4313B3" w:rsidRPr="004313B3">
        <w:rPr>
          <w:rFonts w:ascii="PT Astra Serif" w:hAnsi="PT Astra Serif" w:cs="PT Astra Serif"/>
          <w:sz w:val="24"/>
          <w:szCs w:val="24"/>
        </w:rPr>
        <w:t>до</w:t>
      </w:r>
      <w:r w:rsidR="004313B3" w:rsidRPr="004313B3">
        <w:rPr>
          <w:rFonts w:ascii="PT Astra Serif" w:hAnsi="PT Astra Serif" w:cs="Times New Roman"/>
          <w:sz w:val="24"/>
          <w:szCs w:val="24"/>
        </w:rPr>
        <w:t>полнительного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4313B3" w:rsidRPr="004313B3">
        <w:rPr>
          <w:rFonts w:ascii="PT Astra Serif" w:hAnsi="PT Astra Serif" w:cs="PT Astra Serif"/>
          <w:sz w:val="24"/>
          <w:szCs w:val="24"/>
        </w:rPr>
        <w:t>образования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4313B3" w:rsidRPr="004313B3"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33</w:t>
      </w:r>
      <w:r w:rsidR="004313B3" w:rsidRPr="004313B3">
        <w:rPr>
          <w:rFonts w:ascii="PT Astra Serif" w:hAnsi="PT Astra Serif" w:cs="Times New Roman"/>
          <w:sz w:val="24"/>
          <w:szCs w:val="24"/>
        </w:rPr>
        <w:t>;</w:t>
      </w:r>
    </w:p>
    <w:p w14:paraId="0EDE4291" w14:textId="77777777" w:rsidR="004313B3" w:rsidRDefault="00DF1E46" w:rsidP="004313B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дошкольные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образовательные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организации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45;</w:t>
      </w:r>
    </w:p>
    <w:p w14:paraId="7FAC7B08" w14:textId="004E2495" w:rsidR="00DF1E46" w:rsidRDefault="00DF1E46" w:rsidP="00DF1E4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общеобразовательные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организации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123.</w:t>
      </w:r>
    </w:p>
    <w:p w14:paraId="3D355E6C" w14:textId="77777777" w:rsidR="00FF32C0" w:rsidRDefault="00FF32C0" w:rsidP="00FF32C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Количество центров и станций детско-юношеского туризма, краеведения и экскурсий – 4;</w:t>
      </w:r>
    </w:p>
    <w:p w14:paraId="43742CD3" w14:textId="77777777" w:rsidR="00FF32C0" w:rsidRDefault="00FF32C0" w:rsidP="00FF32C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Количество организаций, координирующих туристско-краеведческую деятельность на муниципальном уровне – 5;</w:t>
      </w:r>
    </w:p>
    <w:p w14:paraId="5AE88174" w14:textId="77777777" w:rsidR="00FF32C0" w:rsidRDefault="00FF32C0" w:rsidP="00FF32C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Количество региональных мероприятий по туристско-краеведческой тематике по направлениям:</w:t>
      </w:r>
    </w:p>
    <w:p w14:paraId="24BB2113" w14:textId="77777777" w:rsidR="00FF32C0" w:rsidRDefault="00FF32C0" w:rsidP="00FF32C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туризм – 6;</w:t>
      </w:r>
    </w:p>
    <w:p w14:paraId="39F098E4" w14:textId="77777777" w:rsidR="00FF32C0" w:rsidRDefault="00FF32C0" w:rsidP="00FF32C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краеведение – 1;</w:t>
      </w:r>
    </w:p>
    <w:p w14:paraId="5E262523" w14:textId="77777777" w:rsidR="00FF32C0" w:rsidRDefault="00FF32C0" w:rsidP="00FF32C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«Школа безопасности» - 1;</w:t>
      </w:r>
    </w:p>
    <w:p w14:paraId="786BA666" w14:textId="77777777" w:rsidR="00FF32C0" w:rsidRDefault="00FF32C0" w:rsidP="00FF32C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комплексное региональное туристско-краеведческое мероприятие – 1;</w:t>
      </w:r>
    </w:p>
    <w:p w14:paraId="54DB8C77" w14:textId="3853BFC3" w:rsidR="00FF32C0" w:rsidRPr="004313B3" w:rsidRDefault="00FF32C0" w:rsidP="00FF32C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иные мероприятия </w:t>
      </w:r>
      <w:r w:rsidR="00AB2555">
        <w:rPr>
          <w:rFonts w:ascii="PT Astra Serif" w:hAnsi="PT Astra Serif" w:cs="Times New Roman"/>
          <w:sz w:val="24"/>
          <w:szCs w:val="24"/>
        </w:rPr>
        <w:t>–</w:t>
      </w:r>
      <w:r>
        <w:rPr>
          <w:rFonts w:ascii="PT Astra Serif" w:hAnsi="PT Astra Serif" w:cs="Times New Roman"/>
          <w:sz w:val="24"/>
          <w:szCs w:val="24"/>
        </w:rPr>
        <w:t xml:space="preserve"> 11</w:t>
      </w:r>
      <w:r w:rsidR="00AB2555">
        <w:rPr>
          <w:rFonts w:ascii="PT Astra Serif" w:hAnsi="PT Astra Serif" w:cs="Times New Roman"/>
          <w:sz w:val="24"/>
          <w:szCs w:val="24"/>
        </w:rPr>
        <w:t>.</w:t>
      </w:r>
    </w:p>
    <w:p w14:paraId="50DE2113" w14:textId="3B7B8ED6" w:rsidR="00FF32C0" w:rsidRDefault="00AB2555" w:rsidP="00DF1E4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Охват детей программами туристско-краеведческой направленности в 2022 году остается на уровне 6%.</w:t>
      </w:r>
    </w:p>
    <w:p w14:paraId="16F8D141" w14:textId="77777777" w:rsidR="00413D76" w:rsidRDefault="00413D76" w:rsidP="00DF1E4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62805B17" w14:textId="77777777" w:rsidR="00DD36BC" w:rsidRPr="0003655F" w:rsidRDefault="00DD36BC" w:rsidP="00DD36B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3655F">
        <w:rPr>
          <w:rFonts w:ascii="PT Astra Serif" w:hAnsi="PT Astra Serif" w:cs="Times New Roman"/>
          <w:b/>
          <w:sz w:val="24"/>
          <w:szCs w:val="24"/>
        </w:rPr>
        <w:t>Сведения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об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организации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деятельности</w:t>
      </w:r>
    </w:p>
    <w:p w14:paraId="71336F33" w14:textId="77777777" w:rsidR="00DD36BC" w:rsidRDefault="00DD36BC" w:rsidP="00DD36BC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3655F">
        <w:rPr>
          <w:rFonts w:ascii="PT Astra Serif" w:hAnsi="PT Astra Serif" w:cs="Times New Roman"/>
          <w:b/>
          <w:sz w:val="24"/>
          <w:szCs w:val="24"/>
        </w:rPr>
        <w:t>на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региональном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уровне</w:t>
      </w:r>
    </w:p>
    <w:p w14:paraId="5D3DDC4E" w14:textId="77777777" w:rsidR="00370175" w:rsidRDefault="00370175" w:rsidP="003701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6BC15CD8" w14:textId="4295E8B6" w:rsidR="00537F80" w:rsidRPr="00537F80" w:rsidRDefault="00537F80" w:rsidP="00537F80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37F80">
        <w:rPr>
          <w:rFonts w:ascii="PT Astra Serif" w:hAnsi="PT Astra Serif" w:cs="Times New Roman"/>
          <w:b/>
          <w:sz w:val="24"/>
          <w:szCs w:val="24"/>
        </w:rPr>
        <w:t>Региональный центр детско-юношеского туризма и краеведения</w:t>
      </w:r>
    </w:p>
    <w:p w14:paraId="0C0D5D2C" w14:textId="77777777" w:rsidR="00537F80" w:rsidRDefault="00537F80" w:rsidP="003701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6ECB7F17" w14:textId="53E014D3" w:rsidR="00B169D4" w:rsidRDefault="00370175" w:rsidP="003701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Томской области на базе </w:t>
      </w:r>
      <w:r w:rsidR="0053036C">
        <w:rPr>
          <w:rFonts w:ascii="PT Astra Serif" w:hAnsi="PT Astra Serif" w:cs="Times New Roman"/>
          <w:sz w:val="24"/>
          <w:szCs w:val="24"/>
        </w:rPr>
        <w:t xml:space="preserve">отдела реализации мероприятий и проектов </w:t>
      </w:r>
      <w:r>
        <w:rPr>
          <w:rFonts w:ascii="PT Astra Serif" w:hAnsi="PT Astra Serif" w:cs="Times New Roman"/>
          <w:sz w:val="24"/>
          <w:szCs w:val="24"/>
        </w:rPr>
        <w:t>ОГБОУДО «Областной центр дополнительного образования» действует региональный ресурсный центр туристско-краеведческой направленности дополнительного образования.</w:t>
      </w:r>
      <w:r w:rsidR="00537F80">
        <w:rPr>
          <w:rFonts w:ascii="PT Astra Serif" w:hAnsi="PT Astra Serif" w:cs="Times New Roman"/>
          <w:sz w:val="24"/>
          <w:szCs w:val="24"/>
        </w:rPr>
        <w:t xml:space="preserve"> Центр действует в соответствии с положением</w:t>
      </w:r>
      <w:r w:rsidR="00B169D4">
        <w:rPr>
          <w:rFonts w:ascii="PT Astra Serif" w:hAnsi="PT Astra Serif" w:cs="Times New Roman"/>
          <w:sz w:val="24"/>
          <w:szCs w:val="24"/>
        </w:rPr>
        <w:t xml:space="preserve"> и создан на основании распоряжения Департамента общего образования Томской области от </w:t>
      </w:r>
      <w:r w:rsidR="00B169D4" w:rsidRPr="00B169D4">
        <w:rPr>
          <w:rFonts w:ascii="PT Astra Serif" w:hAnsi="PT Astra Serif" w:cs="Times New Roman"/>
          <w:sz w:val="24"/>
          <w:szCs w:val="24"/>
        </w:rPr>
        <w:t>15.11.2019 № 949-р "О региональном ресурсном центре туристско-краеведческой направленности"</w:t>
      </w:r>
    </w:p>
    <w:p w14:paraId="5E1C0ECB" w14:textId="77777777" w:rsidR="00B169D4" w:rsidRPr="00B169D4" w:rsidRDefault="00B169D4" w:rsidP="00B16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lastRenderedPageBreak/>
        <w:t>Региональный ресурсный центр туристско-краеведческой направленности дополнительного образования выполняет следующие функции:</w:t>
      </w:r>
    </w:p>
    <w:p w14:paraId="757060FA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развитие системы взаимодействия с федеральными и региональными органами исполнительной власти, органами местного самоуправления, организациями сферы детско-юношеского туризма и краеведения;</w:t>
      </w:r>
    </w:p>
    <w:p w14:paraId="734551DA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развитие механизмов социального и государственно-частного партнерства в сфере детско-юношеского туризма и краеведения;</w:t>
      </w:r>
    </w:p>
    <w:p w14:paraId="4561FBED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сбор и обобщение информации от образовательных организаций в Томской области по вопросам функционирования и развития системы организации туристско-краеведческой деятельности с детьми;</w:t>
      </w:r>
    </w:p>
    <w:p w14:paraId="5B0A83F2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повышение доступности детско-юношеского туризма и краеведения для различных категорий детей;</w:t>
      </w:r>
    </w:p>
    <w:p w14:paraId="3D74B461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содействие повышению профессионального мастерства педагогических работников, осуществляющих образовательную деятельность, в том числе и в условиях природной среды;</w:t>
      </w:r>
    </w:p>
    <w:p w14:paraId="4138C26F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развитие информационного обеспечения деятельности в сфере детско- юношеского туризма и краеведения:</w:t>
      </w:r>
    </w:p>
    <w:p w14:paraId="3987E3F5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помощь в налаживании сетевого взаимодействия между образовательными организациями и различными организациями на территории субъекта Российской Федерации, способствующего развитию детско-юношеского туризма в регионе;</w:t>
      </w:r>
    </w:p>
    <w:p w14:paraId="2D40FA5B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координация усилий в процессе реализации дополнительных общеобразовательных программ в регионе с целью оперативного решения возникающих проблем, затруднений и поставленных задач;</w:t>
      </w:r>
    </w:p>
    <w:p w14:paraId="30D1526C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совместное использование материально-технических и других возможностей регионального центра, образовательными организациями в установленном законодательством порядке;</w:t>
      </w:r>
    </w:p>
    <w:p w14:paraId="6953B925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изучение лучшего опыта и достижений в системе дополнительного образования детей, создание условий для ознакомления с ним образовательных организаций в регионе;</w:t>
      </w:r>
    </w:p>
    <w:p w14:paraId="4BF2BE52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участие в разработке региональных и муниципальных программ, предусматривающих развитие туристско-краеведческой деятельности с обучающимися;</w:t>
      </w:r>
    </w:p>
    <w:p w14:paraId="3A7C2F9F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 организациями в сфере туризма по вопросам интеграции экскурсионных форм работы с детьми в образовательный процесс;</w:t>
      </w:r>
    </w:p>
    <w:p w14:paraId="493BCCD0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формирование базы данных об инновационном опыте работы; образовательных организаций, педагогов;</w:t>
      </w:r>
    </w:p>
    <w:p w14:paraId="162D308A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оказание поддержки образовательным организациям региона в разработке и реализации дополнительных общеобразовательных программ туристе ко-краеведческой направленности;</w:t>
      </w:r>
    </w:p>
    <w:p w14:paraId="5EABE3F7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конференций, семинаров, практикумов и т.д. по вопросам развития детско-юношеского туризма и краеведения;</w:t>
      </w:r>
    </w:p>
    <w:p w14:paraId="03555FAA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консультационная помощь в организации деятельности маршрутно-квалификационных комиссий образовательных организаций;</w:t>
      </w:r>
    </w:p>
    <w:p w14:paraId="7D43A391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сопровождение актуальных инновационных образовательных проектов в области детского туризма;</w:t>
      </w:r>
    </w:p>
    <w:p w14:paraId="26E6F554" w14:textId="77777777" w:rsidR="00B169D4" w:rsidRPr="00B169D4" w:rsidRDefault="00B169D4" w:rsidP="00B16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D4">
        <w:rPr>
          <w:rFonts w:ascii="Times New Roman" w:eastAsia="Times New Roman" w:hAnsi="Times New Roman" w:cs="Times New Roman"/>
          <w:sz w:val="24"/>
          <w:szCs w:val="24"/>
        </w:rPr>
        <w:t>поддержка системы поощрения детей, имеющих достижения в области детско-юношеского туризма и краеведения на региональном уровне.</w:t>
      </w:r>
    </w:p>
    <w:p w14:paraId="29398204" w14:textId="47B7BC9C" w:rsidR="00413D76" w:rsidRPr="00370175" w:rsidRDefault="00370175" w:rsidP="003701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Региональный ресурсный центр работает на основании гос</w:t>
      </w:r>
      <w:r w:rsidR="00922D2A">
        <w:rPr>
          <w:rFonts w:ascii="PT Astra Serif" w:hAnsi="PT Astra Serif" w:cs="Times New Roman"/>
          <w:sz w:val="24"/>
          <w:szCs w:val="24"/>
        </w:rPr>
        <w:t>ударственного задания</w:t>
      </w:r>
      <w:r w:rsidR="0053036C">
        <w:rPr>
          <w:rFonts w:ascii="PT Astra Serif" w:hAnsi="PT Astra Serif" w:cs="Times New Roman"/>
          <w:sz w:val="24"/>
          <w:szCs w:val="24"/>
        </w:rPr>
        <w:t xml:space="preserve"> ОГБОУДО «Областной центр дополнительного образования»</w:t>
      </w:r>
      <w:r w:rsidR="00922D2A">
        <w:rPr>
          <w:rFonts w:ascii="PT Astra Serif" w:hAnsi="PT Astra Serif" w:cs="Times New Roman"/>
          <w:sz w:val="24"/>
          <w:szCs w:val="24"/>
        </w:rPr>
        <w:t>. Среди значимых мероприятий регионального уровня для детей можно отметить: региональный этап Всероссийских соревнований среди обучающихся образовательных организаций «Школа безопасности»</w:t>
      </w:r>
      <w:r w:rsidR="000471DF">
        <w:rPr>
          <w:rFonts w:ascii="PT Astra Serif" w:hAnsi="PT Astra Serif" w:cs="Times New Roman"/>
          <w:sz w:val="24"/>
          <w:szCs w:val="24"/>
        </w:rPr>
        <w:t xml:space="preserve">, </w:t>
      </w:r>
      <w:r w:rsidR="000471DF">
        <w:rPr>
          <w:rFonts w:ascii="PT Astra Serif" w:hAnsi="PT Astra Serif" w:cs="Times New Roman"/>
          <w:sz w:val="24"/>
          <w:szCs w:val="24"/>
        </w:rPr>
        <w:lastRenderedPageBreak/>
        <w:t>областные историко-патриотические и краеведческие конференции и слеты для обучающихся – активистов школьных музеев, юных исследователей родного края, областные каникулярные профильные смены. В рамках регионального проекта развития туристско-краеведческой направленности ежегодно организуются экскурсионные выезды для детей по маршрутам «Томск – тыловой», «Дорогами томских дивизий».</w:t>
      </w:r>
      <w:r w:rsidR="0053036C">
        <w:rPr>
          <w:rFonts w:ascii="PT Astra Serif" w:hAnsi="PT Astra Serif" w:cs="Times New Roman"/>
          <w:sz w:val="24"/>
          <w:szCs w:val="24"/>
        </w:rPr>
        <w:t xml:space="preserve"> Перечень региональных мероприятий ежегодно пересматривается и формируется в соответствии с актуальными задачами региональной и федеральной повестки в сфере образования. Примерный ежегодный план мероприятия в приложении 1.</w:t>
      </w:r>
      <w:r w:rsidR="000471DF">
        <w:rPr>
          <w:rFonts w:ascii="PT Astra Serif" w:hAnsi="PT Astra Serif" w:cs="Times New Roman"/>
          <w:sz w:val="24"/>
          <w:szCs w:val="24"/>
        </w:rPr>
        <w:t xml:space="preserve"> </w:t>
      </w:r>
    </w:p>
    <w:p w14:paraId="67B54A83" w14:textId="77777777" w:rsidR="00DD36BC" w:rsidRDefault="00DD36BC" w:rsidP="00DD3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Имеется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соглашение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сотрудничестве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совместной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деятельности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по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направленности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между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ФГБОУДО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«Федеральный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центр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детско-юношеского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туризма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краеведения»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ОГБОУДО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«Областной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центр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дополнительного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образования»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(</w:t>
      </w:r>
      <w:r w:rsidRPr="00F2190F">
        <w:rPr>
          <w:rFonts w:ascii="PT Astra Serif" w:hAnsi="PT Astra Serif" w:cs="Times New Roman"/>
          <w:sz w:val="24"/>
          <w:szCs w:val="24"/>
        </w:rPr>
        <w:t>№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12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от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19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октября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2020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2190F">
        <w:rPr>
          <w:rFonts w:ascii="PT Astra Serif" w:hAnsi="PT Astra Serif" w:cs="Times New Roman"/>
          <w:sz w:val="24"/>
          <w:szCs w:val="24"/>
        </w:rPr>
        <w:t>г</w:t>
      </w:r>
      <w:r>
        <w:rPr>
          <w:rFonts w:ascii="PT Astra Serif" w:hAnsi="PT Astra Serif" w:cs="Times New Roman"/>
          <w:sz w:val="24"/>
          <w:szCs w:val="24"/>
        </w:rPr>
        <w:t>).</w:t>
      </w:r>
    </w:p>
    <w:p w14:paraId="30F87A6D" w14:textId="02D05B60" w:rsidR="00413D76" w:rsidRDefault="00BF0546" w:rsidP="00DD3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2021 году в рамках проекта создания новых мест в дополнительном образовании на базе ОГБОУДО «Областной центр дополнительного образования» созданы новые места по туристско-краеведческой направленности. В рамках федерального финансирования приобретены средства обучения и воспитания: </w:t>
      </w:r>
      <w:proofErr w:type="spellStart"/>
      <w:r>
        <w:rPr>
          <w:rFonts w:ascii="PT Astra Serif" w:hAnsi="PT Astra Serif" w:cs="Times New Roman"/>
          <w:sz w:val="24"/>
          <w:szCs w:val="24"/>
        </w:rPr>
        <w:t>скалодром</w:t>
      </w:r>
      <w:proofErr w:type="spellEnd"/>
      <w:r>
        <w:rPr>
          <w:rFonts w:ascii="PT Astra Serif" w:hAnsi="PT Astra Serif" w:cs="Times New Roman"/>
          <w:sz w:val="24"/>
          <w:szCs w:val="24"/>
        </w:rPr>
        <w:t>, индивидуальные комплекты снаряжения. На базе новой инфраструктуры реализуется программа дополнительного образования по спортивному туризму, а также осуществляется подготовка команд к соревнованиям.</w:t>
      </w:r>
    </w:p>
    <w:p w14:paraId="04E072EE" w14:textId="77777777" w:rsidR="004278A3" w:rsidRDefault="004278A3" w:rsidP="004278A3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37F80">
        <w:rPr>
          <w:rFonts w:ascii="PT Astra Serif" w:hAnsi="PT Astra Serif" w:cs="Times New Roman"/>
          <w:b/>
          <w:sz w:val="24"/>
          <w:szCs w:val="24"/>
        </w:rPr>
        <w:t>Муниципальные центры детско-юношеского туризма и краеведения</w:t>
      </w:r>
    </w:p>
    <w:p w14:paraId="31A5BB20" w14:textId="77777777" w:rsidR="004278A3" w:rsidRDefault="004278A3" w:rsidP="004278A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3E0889F9" w14:textId="77777777" w:rsidR="004278A3" w:rsidRPr="000540C8" w:rsidRDefault="004278A3" w:rsidP="004278A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системе общего образования Томской области действуют организации дополнительного образования туристско-краеведческого профиля (включая спортивный туризм): </w:t>
      </w:r>
      <w:r w:rsidRPr="000540C8">
        <w:rPr>
          <w:rFonts w:ascii="PT Astra Serif" w:hAnsi="PT Astra Serif" w:cs="Times New Roman"/>
          <w:sz w:val="24"/>
          <w:szCs w:val="24"/>
        </w:rPr>
        <w:t>Муниципальное образовательное учреждение дополнительного образования "Детско-юношеский центр "Центр туризма и спорта городского округа Стрежевой"</w:t>
      </w:r>
      <w:r>
        <w:rPr>
          <w:rFonts w:ascii="PT Astra Serif" w:hAnsi="PT Astra Serif" w:cs="Times New Roman"/>
          <w:sz w:val="24"/>
          <w:szCs w:val="24"/>
        </w:rPr>
        <w:t>, М</w:t>
      </w:r>
      <w:r w:rsidRPr="000540C8">
        <w:rPr>
          <w:rFonts w:ascii="PT Astra Serif" w:hAnsi="PT Astra Serif" w:cs="Times New Roman"/>
          <w:sz w:val="24"/>
          <w:szCs w:val="24"/>
        </w:rPr>
        <w:t>униципальное автономное образовательное учрежден</w:t>
      </w:r>
      <w:r>
        <w:rPr>
          <w:rFonts w:ascii="PT Astra Serif" w:hAnsi="PT Astra Serif" w:cs="Times New Roman"/>
          <w:sz w:val="24"/>
          <w:szCs w:val="24"/>
        </w:rPr>
        <w:t>ие дополнительного образования Дом детства и юношества "К</w:t>
      </w:r>
      <w:r w:rsidRPr="000540C8">
        <w:rPr>
          <w:rFonts w:ascii="PT Astra Serif" w:hAnsi="PT Astra Serif" w:cs="Times New Roman"/>
          <w:sz w:val="24"/>
          <w:szCs w:val="24"/>
        </w:rPr>
        <w:t>едр" г. Томска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r w:rsidRPr="000540C8">
        <w:rPr>
          <w:rFonts w:ascii="PT Astra Serif" w:hAnsi="PT Astra Serif" w:cs="Times New Roman"/>
          <w:sz w:val="24"/>
          <w:szCs w:val="24"/>
        </w:rPr>
        <w:t>МБОУ ДО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0540C8">
        <w:rPr>
          <w:rFonts w:ascii="PT Astra Serif" w:hAnsi="PT Astra Serif" w:cs="Times New Roman"/>
          <w:sz w:val="24"/>
          <w:szCs w:val="24"/>
        </w:rPr>
        <w:t>«</w:t>
      </w:r>
      <w:proofErr w:type="spellStart"/>
      <w:r w:rsidRPr="000540C8">
        <w:rPr>
          <w:rFonts w:ascii="PT Astra Serif" w:hAnsi="PT Astra Serif" w:cs="Times New Roman"/>
          <w:sz w:val="24"/>
          <w:szCs w:val="24"/>
        </w:rPr>
        <w:t>Копыловский</w:t>
      </w:r>
      <w:proofErr w:type="spellEnd"/>
      <w:r w:rsidRPr="000540C8">
        <w:rPr>
          <w:rFonts w:ascii="PT Astra Serif" w:hAnsi="PT Astra Serif" w:cs="Times New Roman"/>
          <w:sz w:val="24"/>
          <w:szCs w:val="24"/>
        </w:rPr>
        <w:t xml:space="preserve"> подростковый клуб «Одиссей» имени А.И.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0540C8">
        <w:rPr>
          <w:rFonts w:ascii="PT Astra Serif" w:hAnsi="PT Astra Serif" w:cs="Times New Roman"/>
          <w:sz w:val="24"/>
          <w:szCs w:val="24"/>
        </w:rPr>
        <w:t>Широкова</w:t>
      </w:r>
      <w:r w:rsidRPr="00583909">
        <w:rPr>
          <w:rFonts w:ascii="PT Astra Serif" w:hAnsi="PT Astra Serif" w:cs="Times New Roman"/>
          <w:sz w:val="24"/>
          <w:szCs w:val="24"/>
        </w:rPr>
        <w:t xml:space="preserve"> </w:t>
      </w:r>
      <w:r w:rsidRPr="000540C8">
        <w:rPr>
          <w:rFonts w:ascii="PT Astra Serif" w:hAnsi="PT Astra Serif" w:cs="Times New Roman"/>
          <w:sz w:val="24"/>
          <w:szCs w:val="24"/>
        </w:rPr>
        <w:t>Томского района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68A1FD01" w14:textId="77777777" w:rsidR="004278A3" w:rsidRDefault="004278A3" w:rsidP="004278A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городе Томске также имеется многолетний опыт реализации городских программ воспитания и дополнительного образования, в том числе туристско-краеведческой направленности или с использованием походно-экспедиционных форм работы с детьми: городская программа «Люби и знай свой город и край», «</w:t>
      </w:r>
      <w:proofErr w:type="spellStart"/>
      <w:r>
        <w:rPr>
          <w:rFonts w:ascii="PT Astra Serif" w:hAnsi="PT Astra Serif" w:cs="Times New Roman"/>
          <w:sz w:val="24"/>
          <w:szCs w:val="24"/>
        </w:rPr>
        <w:t>Экополюс</w:t>
      </w:r>
      <w:proofErr w:type="spellEnd"/>
      <w:r>
        <w:rPr>
          <w:rFonts w:ascii="PT Astra Serif" w:hAnsi="PT Astra Serif" w:cs="Times New Roman"/>
          <w:sz w:val="24"/>
          <w:szCs w:val="24"/>
        </w:rPr>
        <w:t>», «Начало большого пути» и др.</w:t>
      </w:r>
    </w:p>
    <w:p w14:paraId="12E623A1" w14:textId="77777777" w:rsidR="00BF0546" w:rsidRDefault="00BF0546" w:rsidP="00DD3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477D8495" w14:textId="77777777" w:rsidR="00DD36BC" w:rsidRPr="0003655F" w:rsidRDefault="00DD36BC" w:rsidP="00DD36B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3655F">
        <w:rPr>
          <w:rFonts w:ascii="PT Astra Serif" w:hAnsi="PT Astra Serif" w:cs="Times New Roman"/>
          <w:b/>
          <w:sz w:val="24"/>
          <w:szCs w:val="24"/>
        </w:rPr>
        <w:t>Организация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образовательной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и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методической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деятельности</w:t>
      </w:r>
    </w:p>
    <w:p w14:paraId="355431EE" w14:textId="77777777" w:rsidR="00DD36BC" w:rsidRPr="00F95E7A" w:rsidRDefault="00DD36BC" w:rsidP="00DD3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E7A">
        <w:rPr>
          <w:rFonts w:ascii="PT Astra Serif" w:hAnsi="PT Astra Serif" w:cs="Times New Roman"/>
          <w:sz w:val="24"/>
          <w:szCs w:val="24"/>
        </w:rPr>
        <w:t>Количество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95E7A">
        <w:rPr>
          <w:rFonts w:ascii="PT Astra Serif" w:hAnsi="PT Astra Serif" w:cs="Times New Roman"/>
          <w:sz w:val="24"/>
          <w:szCs w:val="24"/>
        </w:rPr>
        <w:t>дополнительных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95E7A">
        <w:rPr>
          <w:rFonts w:ascii="PT Astra Serif" w:hAnsi="PT Astra Serif" w:cs="Times New Roman"/>
          <w:sz w:val="24"/>
          <w:szCs w:val="24"/>
        </w:rPr>
        <w:t>общеобразовательных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95E7A">
        <w:rPr>
          <w:rFonts w:ascii="PT Astra Serif" w:hAnsi="PT Astra Serif" w:cs="Times New Roman"/>
          <w:sz w:val="24"/>
          <w:szCs w:val="24"/>
        </w:rPr>
        <w:t>программ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95E7A">
        <w:rPr>
          <w:rFonts w:ascii="PT Astra Serif" w:hAnsi="PT Astra Serif" w:cs="Times New Roman"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95E7A">
        <w:rPr>
          <w:rFonts w:ascii="PT Astra Serif" w:hAnsi="PT Astra Serif" w:cs="Times New Roman"/>
          <w:sz w:val="24"/>
          <w:szCs w:val="24"/>
        </w:rPr>
        <w:t>направленности,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95E7A">
        <w:rPr>
          <w:rFonts w:ascii="PT Astra Serif" w:hAnsi="PT Astra Serif" w:cs="Times New Roman"/>
          <w:sz w:val="24"/>
          <w:szCs w:val="24"/>
        </w:rPr>
        <w:t>реализуемых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F95E7A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413D76">
        <w:rPr>
          <w:rFonts w:ascii="PT Astra Serif" w:hAnsi="PT Astra Serif" w:cs="Times New Roman"/>
          <w:sz w:val="24"/>
          <w:szCs w:val="24"/>
        </w:rPr>
        <w:t xml:space="preserve">системе общего и профессионального образования </w:t>
      </w:r>
      <w:r w:rsidR="006C0927">
        <w:rPr>
          <w:rFonts w:ascii="PT Astra Serif" w:hAnsi="PT Astra Serif" w:cs="Times New Roman"/>
          <w:sz w:val="24"/>
          <w:szCs w:val="24"/>
        </w:rPr>
        <w:t>–</w:t>
      </w:r>
      <w:r w:rsidR="00413D76">
        <w:rPr>
          <w:rFonts w:ascii="PT Astra Serif" w:hAnsi="PT Astra Serif" w:cs="Times New Roman"/>
          <w:sz w:val="24"/>
          <w:szCs w:val="24"/>
        </w:rPr>
        <w:t xml:space="preserve"> 221</w:t>
      </w:r>
      <w:r w:rsidRPr="00F95E7A">
        <w:rPr>
          <w:rFonts w:ascii="PT Astra Serif" w:hAnsi="PT Astra Serif" w:cs="Times New Roman"/>
          <w:sz w:val="24"/>
          <w:szCs w:val="24"/>
        </w:rPr>
        <w:t>.</w:t>
      </w:r>
      <w:r w:rsidR="006C0927">
        <w:rPr>
          <w:rFonts w:ascii="PT Astra Serif" w:hAnsi="PT Astra Serif" w:cs="Times New Roman"/>
          <w:sz w:val="24"/>
          <w:szCs w:val="24"/>
        </w:rPr>
        <w:t xml:space="preserve"> 6 новых </w:t>
      </w:r>
      <w:r w:rsidR="00706C9D">
        <w:rPr>
          <w:rFonts w:ascii="PT Astra Serif" w:hAnsi="PT Astra Serif" w:cs="Times New Roman"/>
          <w:sz w:val="24"/>
          <w:szCs w:val="24"/>
        </w:rPr>
        <w:t>программ было создано за 2020, 2021 годы по проекту создания новых мест в ДОД.</w:t>
      </w:r>
    </w:p>
    <w:p w14:paraId="42956B4E" w14:textId="77777777" w:rsidR="002E6976" w:rsidRPr="002E38C9" w:rsidRDefault="0003655F" w:rsidP="002E38C9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3655F">
        <w:rPr>
          <w:rFonts w:ascii="PT Astra Serif" w:hAnsi="PT Astra Serif" w:cs="Times New Roman"/>
          <w:b/>
          <w:sz w:val="24"/>
          <w:szCs w:val="24"/>
        </w:rPr>
        <w:t>Сведения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о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E38C9">
        <w:rPr>
          <w:rFonts w:ascii="PT Astra Serif" w:hAnsi="PT Astra Serif" w:cs="Times New Roman"/>
          <w:b/>
          <w:sz w:val="24"/>
          <w:szCs w:val="24"/>
        </w:rPr>
        <w:t>контингенте</w:t>
      </w:r>
    </w:p>
    <w:p w14:paraId="794260C8" w14:textId="77777777" w:rsidR="002E6976" w:rsidRPr="00D8771B" w:rsidRDefault="002E6976" w:rsidP="00DF1E4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Количество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участников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массовых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мероприятий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по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деятельности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2E38C9"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6451</w:t>
      </w:r>
      <w:r w:rsidR="002E38C9">
        <w:rPr>
          <w:rFonts w:ascii="PT Astra Serif" w:hAnsi="PT Astra Serif" w:cs="Times New Roman"/>
          <w:sz w:val="24"/>
          <w:szCs w:val="24"/>
        </w:rPr>
        <w:t xml:space="preserve"> </w:t>
      </w:r>
      <w:r w:rsidR="00370175">
        <w:rPr>
          <w:rFonts w:ascii="PT Astra Serif" w:hAnsi="PT Astra Serif" w:cs="Times New Roman"/>
          <w:sz w:val="24"/>
          <w:szCs w:val="24"/>
        </w:rPr>
        <w:t>(</w:t>
      </w:r>
      <w:r w:rsidR="00D8771B" w:rsidRPr="00D8771B">
        <w:rPr>
          <w:rFonts w:ascii="PT Astra Serif" w:hAnsi="PT Astra Serif" w:cs="Times New Roman"/>
          <w:sz w:val="24"/>
          <w:szCs w:val="24"/>
        </w:rPr>
        <w:t>3</w:t>
      </w:r>
      <w:r w:rsidR="002E38C9" w:rsidRPr="00D8771B">
        <w:rPr>
          <w:rFonts w:ascii="PT Astra Serif" w:hAnsi="PT Astra Serif" w:cs="Times New Roman"/>
          <w:sz w:val="24"/>
          <w:szCs w:val="24"/>
        </w:rPr>
        <w:t>,8%</w:t>
      </w:r>
      <w:r w:rsidR="00370175">
        <w:rPr>
          <w:rFonts w:ascii="PT Astra Serif" w:hAnsi="PT Astra Serif" w:cs="Times New Roman"/>
          <w:sz w:val="24"/>
          <w:szCs w:val="24"/>
        </w:rPr>
        <w:t>)</w:t>
      </w:r>
      <w:r w:rsidR="002E38C9" w:rsidRPr="00D8771B">
        <w:rPr>
          <w:rFonts w:ascii="PT Astra Serif" w:hAnsi="PT Astra Serif" w:cs="Times New Roman"/>
          <w:sz w:val="24"/>
          <w:szCs w:val="24"/>
        </w:rPr>
        <w:t>.</w:t>
      </w:r>
    </w:p>
    <w:p w14:paraId="0287C382" w14:textId="77777777" w:rsidR="002E687C" w:rsidRPr="00C81F75" w:rsidRDefault="00246C09" w:rsidP="0003655F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81F75">
        <w:rPr>
          <w:rFonts w:ascii="PT Astra Serif" w:hAnsi="PT Astra Serif" w:cs="Times New Roman"/>
          <w:b/>
          <w:sz w:val="24"/>
          <w:szCs w:val="24"/>
        </w:rPr>
        <w:t>Мероприятия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C81F75">
        <w:rPr>
          <w:rFonts w:ascii="PT Astra Serif" w:hAnsi="PT Astra Serif" w:cs="Times New Roman"/>
          <w:b/>
          <w:sz w:val="24"/>
          <w:szCs w:val="24"/>
        </w:rPr>
        <w:t>с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C81F75">
        <w:rPr>
          <w:rFonts w:ascii="PT Astra Serif" w:hAnsi="PT Astra Serif" w:cs="Times New Roman"/>
          <w:b/>
          <w:sz w:val="24"/>
          <w:szCs w:val="24"/>
        </w:rPr>
        <w:t>обучающимися</w:t>
      </w:r>
    </w:p>
    <w:p w14:paraId="2D64069A" w14:textId="77777777" w:rsidR="00246C09" w:rsidRDefault="00246C09" w:rsidP="00DF1E4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Походы,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всего,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том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числе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организованные:</w:t>
      </w:r>
    </w:p>
    <w:p w14:paraId="715E1A83" w14:textId="77777777" w:rsidR="00246C09" w:rsidRDefault="00246C09" w:rsidP="00DF1E4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организациями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дополнительного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образования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93;</w:t>
      </w:r>
    </w:p>
    <w:p w14:paraId="422BF8E5" w14:textId="77777777" w:rsidR="00246C09" w:rsidRDefault="00246C09" w:rsidP="00DF1E4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общеобразовательными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организациями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36;</w:t>
      </w:r>
    </w:p>
    <w:p w14:paraId="2BF832D9" w14:textId="77777777" w:rsidR="00246C09" w:rsidRDefault="00246C09" w:rsidP="00DF1E4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дошкольными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образовательными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организациями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13;</w:t>
      </w:r>
    </w:p>
    <w:p w14:paraId="6BC37783" w14:textId="77777777" w:rsidR="00246C09" w:rsidRDefault="00246C09" w:rsidP="00DF1E4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организациями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отдыха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детей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оздоровления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7699A"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22</w:t>
      </w:r>
    </w:p>
    <w:p w14:paraId="44CCBDC6" w14:textId="77777777" w:rsidR="0007699A" w:rsidRPr="00D8771B" w:rsidRDefault="0007699A" w:rsidP="00DF1E4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Количество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участников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мероприятий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370175">
        <w:rPr>
          <w:rFonts w:ascii="PT Astra Serif" w:hAnsi="PT Astra Serif" w:cs="Times New Roman"/>
          <w:sz w:val="24"/>
          <w:szCs w:val="24"/>
        </w:rPr>
        <w:t>2493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370175">
        <w:rPr>
          <w:rFonts w:ascii="PT Astra Serif" w:hAnsi="PT Astra Serif" w:cs="Times New Roman"/>
          <w:sz w:val="24"/>
          <w:szCs w:val="24"/>
        </w:rPr>
        <w:t>(</w:t>
      </w:r>
      <w:r w:rsidR="00D8771B" w:rsidRPr="00D8771B">
        <w:rPr>
          <w:rFonts w:ascii="PT Astra Serif" w:hAnsi="PT Astra Serif" w:cs="Times New Roman"/>
          <w:sz w:val="24"/>
          <w:szCs w:val="24"/>
        </w:rPr>
        <w:t>1,5</w:t>
      </w:r>
      <w:r w:rsidR="002E38C9" w:rsidRPr="00D8771B">
        <w:rPr>
          <w:rFonts w:ascii="PT Astra Serif" w:hAnsi="PT Astra Serif" w:cs="Times New Roman"/>
          <w:sz w:val="24"/>
          <w:szCs w:val="24"/>
        </w:rPr>
        <w:t>%</w:t>
      </w:r>
      <w:r w:rsidR="00370175">
        <w:rPr>
          <w:rFonts w:ascii="PT Astra Serif" w:hAnsi="PT Astra Serif" w:cs="Times New Roman"/>
          <w:sz w:val="24"/>
          <w:szCs w:val="24"/>
        </w:rPr>
        <w:t>)</w:t>
      </w:r>
      <w:r w:rsidR="002E38C9" w:rsidRPr="00D8771B">
        <w:rPr>
          <w:rFonts w:ascii="PT Astra Serif" w:hAnsi="PT Astra Serif" w:cs="Times New Roman"/>
          <w:sz w:val="24"/>
          <w:szCs w:val="24"/>
        </w:rPr>
        <w:t>.</w:t>
      </w:r>
    </w:p>
    <w:p w14:paraId="7D991F08" w14:textId="77777777" w:rsidR="00C81F75" w:rsidRDefault="00C81F75" w:rsidP="00C81F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Количество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участников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по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формам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C81F75">
        <w:rPr>
          <w:rFonts w:ascii="PT Astra Serif" w:hAnsi="PT Astra Serif" w:cs="Times New Roman"/>
          <w:sz w:val="24"/>
          <w:szCs w:val="24"/>
        </w:rPr>
        <w:t>деятельности: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370175">
        <w:rPr>
          <w:rFonts w:ascii="PT Astra Serif" w:hAnsi="PT Astra Serif" w:cs="Times New Roman"/>
          <w:sz w:val="24"/>
          <w:szCs w:val="24"/>
        </w:rPr>
        <w:t>6706 (</w:t>
      </w:r>
      <w:r w:rsidR="00D8771B" w:rsidRPr="00D8771B">
        <w:rPr>
          <w:rFonts w:ascii="PT Astra Serif" w:hAnsi="PT Astra Serif" w:cs="Times New Roman"/>
          <w:sz w:val="24"/>
          <w:szCs w:val="24"/>
        </w:rPr>
        <w:t>3,9</w:t>
      </w:r>
      <w:r w:rsidR="002E38C9" w:rsidRPr="00D8771B">
        <w:rPr>
          <w:rFonts w:ascii="PT Astra Serif" w:hAnsi="PT Astra Serif" w:cs="Times New Roman"/>
          <w:sz w:val="24"/>
          <w:szCs w:val="24"/>
        </w:rPr>
        <w:t>%</w:t>
      </w:r>
      <w:r w:rsidR="00370175">
        <w:rPr>
          <w:rFonts w:ascii="PT Astra Serif" w:hAnsi="PT Astra Serif" w:cs="Times New Roman"/>
          <w:sz w:val="24"/>
          <w:szCs w:val="24"/>
        </w:rPr>
        <w:t>)</w:t>
      </w:r>
      <w:r w:rsidR="002E38C9" w:rsidRPr="00D8771B">
        <w:rPr>
          <w:rFonts w:ascii="PT Astra Serif" w:hAnsi="PT Astra Serif" w:cs="Times New Roman"/>
          <w:sz w:val="24"/>
          <w:szCs w:val="24"/>
        </w:rPr>
        <w:t>.</w:t>
      </w:r>
    </w:p>
    <w:p w14:paraId="76486865" w14:textId="77777777" w:rsidR="00C81F75" w:rsidRPr="0003655F" w:rsidRDefault="0003655F" w:rsidP="0003655F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3655F">
        <w:rPr>
          <w:rFonts w:ascii="PT Astra Serif" w:hAnsi="PT Astra Serif" w:cs="Times New Roman"/>
          <w:b/>
          <w:sz w:val="24"/>
          <w:szCs w:val="24"/>
        </w:rPr>
        <w:t>Работа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с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кадрами</w:t>
      </w:r>
    </w:p>
    <w:p w14:paraId="52D9D982" w14:textId="77777777" w:rsidR="00C81F75" w:rsidRDefault="00C81F75" w:rsidP="00C81F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Количество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педагогических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работников,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организующих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туристско-краеведческую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деятельность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образовательных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организациях,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том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числе:</w:t>
      </w:r>
    </w:p>
    <w:p w14:paraId="0A7A42F2" w14:textId="77777777" w:rsidR="00C81F75" w:rsidRPr="00C81F75" w:rsidRDefault="00C81F75" w:rsidP="00C81F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C81F75">
        <w:rPr>
          <w:rFonts w:ascii="PT Astra Serif" w:hAnsi="PT Astra Serif" w:cs="Times New Roman"/>
          <w:sz w:val="24"/>
          <w:szCs w:val="24"/>
        </w:rPr>
        <w:t>педагоги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C81F75">
        <w:rPr>
          <w:rFonts w:ascii="PT Astra Serif" w:hAnsi="PT Astra Serif" w:cs="Times New Roman"/>
          <w:sz w:val="24"/>
          <w:szCs w:val="24"/>
        </w:rPr>
        <w:t>дополнительного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C81F75">
        <w:rPr>
          <w:rFonts w:ascii="PT Astra Serif" w:hAnsi="PT Astra Serif" w:cs="Times New Roman"/>
          <w:sz w:val="24"/>
          <w:szCs w:val="24"/>
        </w:rPr>
        <w:t>образования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05B39"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C81F75">
        <w:rPr>
          <w:rFonts w:ascii="PT Astra Serif" w:hAnsi="PT Astra Serif" w:cs="Times New Roman"/>
          <w:sz w:val="24"/>
          <w:szCs w:val="24"/>
        </w:rPr>
        <w:t>107</w:t>
      </w:r>
      <w:r w:rsidR="00005B39">
        <w:rPr>
          <w:rFonts w:ascii="PT Astra Serif" w:hAnsi="PT Astra Serif" w:cs="Times New Roman"/>
          <w:sz w:val="24"/>
          <w:szCs w:val="24"/>
        </w:rPr>
        <w:t>;</w:t>
      </w:r>
    </w:p>
    <w:p w14:paraId="0F66F4EA" w14:textId="77777777" w:rsidR="00C81F75" w:rsidRPr="00C81F75" w:rsidRDefault="00005B39" w:rsidP="00C81F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C81F75" w:rsidRPr="00C81F75">
        <w:rPr>
          <w:rFonts w:ascii="PT Astra Serif" w:hAnsi="PT Astra Serif" w:cs="Times New Roman"/>
          <w:sz w:val="24"/>
          <w:szCs w:val="24"/>
        </w:rPr>
        <w:t>учителя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C81F75" w:rsidRPr="00C81F75">
        <w:rPr>
          <w:rFonts w:ascii="PT Astra Serif" w:hAnsi="PT Astra Serif" w:cs="Times New Roman"/>
          <w:sz w:val="24"/>
          <w:szCs w:val="24"/>
        </w:rPr>
        <w:t>58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7BCE74EB" w14:textId="77777777" w:rsidR="00C81F75" w:rsidRPr="00C81F75" w:rsidRDefault="00005B39" w:rsidP="00C81F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C81F75" w:rsidRPr="00C81F75">
        <w:rPr>
          <w:rFonts w:ascii="PT Astra Serif" w:hAnsi="PT Astra Serif" w:cs="Times New Roman"/>
          <w:sz w:val="24"/>
          <w:szCs w:val="24"/>
        </w:rPr>
        <w:t>педагоги-организаторы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C81F75" w:rsidRPr="00C81F75">
        <w:rPr>
          <w:rFonts w:ascii="PT Astra Serif" w:hAnsi="PT Astra Serif" w:cs="Times New Roman"/>
          <w:sz w:val="24"/>
          <w:szCs w:val="24"/>
        </w:rPr>
        <w:t>13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3A685940" w14:textId="77777777" w:rsidR="00C81F75" w:rsidRPr="00C81F75" w:rsidRDefault="00005B39" w:rsidP="00C81F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C81F75" w:rsidRPr="00C81F75">
        <w:rPr>
          <w:rFonts w:ascii="PT Astra Serif" w:hAnsi="PT Astra Serif" w:cs="Times New Roman"/>
          <w:sz w:val="24"/>
          <w:szCs w:val="24"/>
        </w:rPr>
        <w:t>тренеры-преподаватели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C81F75" w:rsidRPr="00C81F75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5034CC15" w14:textId="77777777" w:rsidR="00C81F75" w:rsidRPr="00C81F75" w:rsidRDefault="00005B39" w:rsidP="00C81F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C81F75" w:rsidRPr="00C81F75">
        <w:rPr>
          <w:rFonts w:ascii="PT Astra Serif" w:hAnsi="PT Astra Serif" w:cs="Times New Roman"/>
          <w:sz w:val="24"/>
          <w:szCs w:val="24"/>
        </w:rPr>
        <w:t>методисты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C81F75" w:rsidRPr="00C81F75">
        <w:rPr>
          <w:rFonts w:ascii="PT Astra Serif" w:hAnsi="PT Astra Serif" w:cs="Times New Roman"/>
          <w:sz w:val="24"/>
          <w:szCs w:val="24"/>
        </w:rPr>
        <w:t>6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148627AF" w14:textId="77777777" w:rsidR="00C81F75" w:rsidRDefault="00005B39" w:rsidP="00C81F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C81F75" w:rsidRPr="00C81F75">
        <w:rPr>
          <w:rFonts w:ascii="PT Astra Serif" w:hAnsi="PT Astra Serif" w:cs="Times New Roman"/>
          <w:sz w:val="24"/>
          <w:szCs w:val="24"/>
        </w:rPr>
        <w:t>работники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C81F75" w:rsidRPr="00C81F75">
        <w:rPr>
          <w:rFonts w:ascii="PT Astra Serif" w:hAnsi="PT Astra Serif" w:cs="Times New Roman"/>
          <w:sz w:val="24"/>
          <w:szCs w:val="24"/>
        </w:rPr>
        <w:t>иных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C81F75" w:rsidRPr="00C81F75">
        <w:rPr>
          <w:rFonts w:ascii="PT Astra Serif" w:hAnsi="PT Astra Serif" w:cs="Times New Roman"/>
          <w:sz w:val="24"/>
          <w:szCs w:val="24"/>
        </w:rPr>
        <w:t>должностей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33.</w:t>
      </w:r>
    </w:p>
    <w:p w14:paraId="79AD272F" w14:textId="3B54E329" w:rsidR="00370175" w:rsidRDefault="00370175" w:rsidP="00FF32C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7A4724D0" w14:textId="78696BF1" w:rsidR="00005B39" w:rsidRPr="00BF0546" w:rsidRDefault="00BF0546" w:rsidP="00BF0546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F0546">
        <w:rPr>
          <w:rFonts w:ascii="PT Astra Serif" w:hAnsi="PT Astra Serif" w:cs="Times New Roman"/>
          <w:b/>
          <w:sz w:val="24"/>
          <w:szCs w:val="24"/>
        </w:rPr>
        <w:t>Инфраструктура туристско-краеведческой направленности</w:t>
      </w:r>
    </w:p>
    <w:p w14:paraId="500C120F" w14:textId="77777777" w:rsidR="00BF0546" w:rsidRDefault="00BF0546" w:rsidP="00BF0546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4"/>
          <w:szCs w:val="24"/>
        </w:rPr>
      </w:pPr>
    </w:p>
    <w:p w14:paraId="1BCAE70A" w14:textId="77777777" w:rsidR="008F3B5F" w:rsidRDefault="008F3B5F" w:rsidP="008F3B5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10A53">
        <w:rPr>
          <w:rFonts w:ascii="PT Astra Serif" w:hAnsi="PT Astra Serif"/>
          <w:sz w:val="24"/>
          <w:szCs w:val="24"/>
        </w:rPr>
        <w:t>По итогам мониторинга 2021 года в регионе 174 музея в школах, детских садах и организациях дополнительного образования. из них 89 паспортизованы. В 2022 году наблюдается тенденция увеличения количества школьных музеев в муниципальных образованиях, более 10 школьных музеев проходят процедуру паспортизации (находятся на разных этапах). Также восстанавливаются ранее действовавшие музеи, которые были законсервированы по разным причинам: отсутствие руководителя музея, капитальный ремонт школы, переезд в новое здание школы и т.д.</w:t>
      </w:r>
    </w:p>
    <w:p w14:paraId="520E2A79" w14:textId="77777777" w:rsidR="008F3B5F" w:rsidRPr="00910A53" w:rsidRDefault="008F3B5F" w:rsidP="008F3B5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Активисты школьных музеев принимают участие в региональных мероприятиях и региональных этапах Всероссийских мероприятий. Особой популярностью у активистов школьных музеев пользуются областная историко-патриотическая конференция обучающихся образовательных организаций Томской области и областной слёт актива школьных музеев, участников туристско-краеведческого движения «Отечество».</w:t>
      </w:r>
    </w:p>
    <w:p w14:paraId="41C1EF84" w14:textId="45FA1E18" w:rsidR="00F27EEE" w:rsidRPr="00F27EEE" w:rsidRDefault="00F27EEE" w:rsidP="00F27EE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27EEE">
        <w:rPr>
          <w:rFonts w:ascii="PT Astra Serif" w:hAnsi="PT Astra Serif"/>
          <w:sz w:val="24"/>
          <w:szCs w:val="24"/>
        </w:rPr>
        <w:t>В Томской области в 11 образовательных организациях 6 муниципальных образований (</w:t>
      </w:r>
      <w:proofErr w:type="spellStart"/>
      <w:r w:rsidRPr="00F27EEE">
        <w:rPr>
          <w:rFonts w:ascii="PT Astra Serif" w:hAnsi="PT Astra Serif"/>
          <w:sz w:val="24"/>
          <w:szCs w:val="24"/>
        </w:rPr>
        <w:t>Бакчарский</w:t>
      </w:r>
      <w:proofErr w:type="spellEnd"/>
      <w:r w:rsidRPr="00F27EEE">
        <w:rPr>
          <w:rFonts w:ascii="PT Astra Serif" w:hAnsi="PT Astra Serif"/>
          <w:sz w:val="24"/>
          <w:szCs w:val="24"/>
        </w:rPr>
        <w:t xml:space="preserve">, Зырянский, </w:t>
      </w:r>
      <w:proofErr w:type="spellStart"/>
      <w:r w:rsidRPr="00F27EEE">
        <w:rPr>
          <w:rFonts w:ascii="PT Astra Serif" w:hAnsi="PT Astra Serif"/>
          <w:sz w:val="24"/>
          <w:szCs w:val="24"/>
        </w:rPr>
        <w:t>Колпашевский</w:t>
      </w:r>
      <w:proofErr w:type="spellEnd"/>
      <w:r w:rsidRPr="00F27EE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F27EEE">
        <w:rPr>
          <w:rFonts w:ascii="PT Astra Serif" w:hAnsi="PT Astra Serif"/>
          <w:sz w:val="24"/>
          <w:szCs w:val="24"/>
        </w:rPr>
        <w:t>Кривошеинский</w:t>
      </w:r>
      <w:proofErr w:type="spellEnd"/>
      <w:r w:rsidRPr="00F27EE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F27EEE">
        <w:rPr>
          <w:rFonts w:ascii="PT Astra Serif" w:hAnsi="PT Astra Serif"/>
          <w:sz w:val="24"/>
          <w:szCs w:val="24"/>
        </w:rPr>
        <w:t>Шеграский</w:t>
      </w:r>
      <w:proofErr w:type="spellEnd"/>
      <w:r w:rsidRPr="00F27EEE">
        <w:rPr>
          <w:rFonts w:ascii="PT Astra Serif" w:hAnsi="PT Astra Serif"/>
          <w:sz w:val="24"/>
          <w:szCs w:val="24"/>
        </w:rPr>
        <w:t xml:space="preserve"> районы и г. Томск) в 2020 - 2021 годах было создано 157 новых инфраструктурных мест туристско-краеведческой направленности, на которых могут обучаться 239 детей, открыто 10 ДООП указанной направленности.</w:t>
      </w:r>
    </w:p>
    <w:p w14:paraId="4E727DDC" w14:textId="77777777" w:rsidR="00370175" w:rsidRDefault="00370175" w:rsidP="0003655F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26BA955" w14:textId="0BB474E7" w:rsidR="0016400B" w:rsidRPr="0016400B" w:rsidRDefault="00AB2555" w:rsidP="0016400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16400B" w:rsidRPr="0016400B">
        <w:rPr>
          <w:rFonts w:ascii="PT Astra Serif" w:hAnsi="PT Astra Serif" w:cs="Times New Roman"/>
          <w:sz w:val="24"/>
          <w:szCs w:val="24"/>
        </w:rPr>
        <w:t>Количество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образовательных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>
        <w:rPr>
          <w:rFonts w:ascii="PT Astra Serif" w:hAnsi="PT Astra Serif" w:cs="Times New Roman"/>
          <w:sz w:val="24"/>
          <w:szCs w:val="24"/>
        </w:rPr>
        <w:t>организаций,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>
        <w:rPr>
          <w:rFonts w:ascii="PT Astra Serif" w:hAnsi="PT Astra Serif" w:cs="Times New Roman"/>
          <w:sz w:val="24"/>
          <w:szCs w:val="24"/>
        </w:rPr>
        <w:t>имеющих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>
        <w:rPr>
          <w:rFonts w:ascii="PT Astra Serif" w:hAnsi="PT Astra Serif" w:cs="Times New Roman"/>
          <w:sz w:val="24"/>
          <w:szCs w:val="24"/>
        </w:rPr>
        <w:t>туристскую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инфраструктуру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для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организации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>
        <w:rPr>
          <w:rFonts w:ascii="PT Astra Serif" w:hAnsi="PT Astra Serif" w:cs="Times New Roman"/>
          <w:sz w:val="24"/>
          <w:szCs w:val="24"/>
        </w:rPr>
        <w:t>практических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>
        <w:rPr>
          <w:rFonts w:ascii="PT Astra Serif" w:hAnsi="PT Astra Serif" w:cs="Times New Roman"/>
          <w:sz w:val="24"/>
          <w:szCs w:val="24"/>
        </w:rPr>
        <w:t>мероприятий,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>
        <w:rPr>
          <w:rFonts w:ascii="PT Astra Serif" w:hAnsi="PT Astra Serif" w:cs="Times New Roman"/>
          <w:sz w:val="24"/>
          <w:szCs w:val="24"/>
        </w:rPr>
        <w:t>том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>
        <w:rPr>
          <w:rFonts w:ascii="PT Astra Serif" w:hAnsi="PT Astra Serif" w:cs="Times New Roman"/>
          <w:sz w:val="24"/>
          <w:szCs w:val="24"/>
        </w:rPr>
        <w:t>числе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>
        <w:rPr>
          <w:rFonts w:ascii="PT Astra Serif" w:hAnsi="PT Astra Serif" w:cs="Times New Roman"/>
          <w:sz w:val="24"/>
          <w:szCs w:val="24"/>
        </w:rPr>
        <w:t>природной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>
        <w:rPr>
          <w:rFonts w:ascii="PT Astra Serif" w:hAnsi="PT Astra Serif" w:cs="Times New Roman"/>
          <w:sz w:val="24"/>
          <w:szCs w:val="24"/>
        </w:rPr>
        <w:t>среде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2</w:t>
      </w:r>
      <w:r w:rsidR="0003655F">
        <w:rPr>
          <w:rFonts w:ascii="PT Astra Serif" w:hAnsi="PT Astra Serif" w:cs="Times New Roman"/>
          <w:sz w:val="24"/>
          <w:szCs w:val="24"/>
        </w:rPr>
        <w:t>;</w:t>
      </w:r>
    </w:p>
    <w:p w14:paraId="174BD894" w14:textId="77777777" w:rsidR="0016400B" w:rsidRPr="0016400B" w:rsidRDefault="0016400B" w:rsidP="001640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детская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турбаза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1</w:t>
      </w:r>
      <w:r w:rsidR="0003655F">
        <w:rPr>
          <w:rFonts w:ascii="PT Astra Serif" w:hAnsi="PT Astra Serif" w:cs="Times New Roman"/>
          <w:sz w:val="24"/>
          <w:szCs w:val="24"/>
        </w:rPr>
        <w:t>;</w:t>
      </w:r>
    </w:p>
    <w:p w14:paraId="53C0702B" w14:textId="77777777" w:rsidR="0016400B" w:rsidRPr="0016400B" w:rsidRDefault="0016400B" w:rsidP="001640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туристский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полигон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природной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среде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2</w:t>
      </w:r>
      <w:r w:rsidR="0003655F">
        <w:rPr>
          <w:rFonts w:ascii="PT Astra Serif" w:hAnsi="PT Astra Serif" w:cs="Times New Roman"/>
          <w:sz w:val="24"/>
          <w:szCs w:val="24"/>
        </w:rPr>
        <w:t>;</w:t>
      </w:r>
    </w:p>
    <w:p w14:paraId="189C09A0" w14:textId="77777777" w:rsidR="0016400B" w:rsidRPr="0016400B" w:rsidRDefault="0016400B" w:rsidP="001640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тренажеры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для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отработки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туристской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техники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2</w:t>
      </w:r>
      <w:r w:rsidR="0003655F">
        <w:rPr>
          <w:rFonts w:ascii="PT Astra Serif" w:hAnsi="PT Astra Serif" w:cs="Times New Roman"/>
          <w:sz w:val="24"/>
          <w:szCs w:val="24"/>
        </w:rPr>
        <w:t>;</w:t>
      </w:r>
    </w:p>
    <w:p w14:paraId="3529F719" w14:textId="77777777" w:rsidR="0016400B" w:rsidRPr="0016400B" w:rsidRDefault="0016400B" w:rsidP="001640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система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электронной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отметки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для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пров</w:t>
      </w:r>
      <w:r>
        <w:rPr>
          <w:rFonts w:ascii="PT Astra Serif" w:hAnsi="PT Astra Serif" w:cs="Times New Roman"/>
          <w:sz w:val="24"/>
          <w:szCs w:val="24"/>
        </w:rPr>
        <w:t>едения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мероприятий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с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включением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ориентирования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природной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среде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2</w:t>
      </w:r>
      <w:r w:rsidR="0003655F">
        <w:rPr>
          <w:rFonts w:ascii="PT Astra Serif" w:hAnsi="PT Astra Serif" w:cs="Times New Roman"/>
          <w:sz w:val="24"/>
          <w:szCs w:val="24"/>
        </w:rPr>
        <w:t>;</w:t>
      </w:r>
    </w:p>
    <w:p w14:paraId="25F947DC" w14:textId="77777777" w:rsidR="0016400B" w:rsidRPr="0016400B" w:rsidRDefault="0016400B" w:rsidP="001640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16400B">
        <w:rPr>
          <w:rFonts w:ascii="PT Astra Serif" w:hAnsi="PT Astra Serif" w:cs="Times New Roman"/>
          <w:sz w:val="24"/>
          <w:szCs w:val="24"/>
        </w:rPr>
        <w:t>скал</w:t>
      </w:r>
      <w:r w:rsidR="000B388F">
        <w:rPr>
          <w:rFonts w:ascii="PT Astra Serif" w:hAnsi="PT Astra Serif" w:cs="Times New Roman"/>
          <w:sz w:val="24"/>
          <w:szCs w:val="24"/>
        </w:rPr>
        <w:t>о</w:t>
      </w:r>
      <w:r w:rsidRPr="0016400B">
        <w:rPr>
          <w:rFonts w:ascii="PT Astra Serif" w:hAnsi="PT Astra Serif" w:cs="Times New Roman"/>
          <w:sz w:val="24"/>
          <w:szCs w:val="24"/>
        </w:rPr>
        <w:t>дром</w:t>
      </w:r>
      <w:proofErr w:type="spellEnd"/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2</w:t>
      </w:r>
      <w:r w:rsidR="0003655F">
        <w:rPr>
          <w:rFonts w:ascii="PT Astra Serif" w:hAnsi="PT Astra Serif" w:cs="Times New Roman"/>
          <w:sz w:val="24"/>
          <w:szCs w:val="24"/>
        </w:rPr>
        <w:t>;</w:t>
      </w:r>
    </w:p>
    <w:p w14:paraId="67468B3A" w14:textId="77777777" w:rsidR="0016400B" w:rsidRPr="0016400B" w:rsidRDefault="0016400B" w:rsidP="000365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6400B">
        <w:rPr>
          <w:rFonts w:ascii="PT Astra Serif" w:hAnsi="PT Astra Serif" w:cs="Times New Roman"/>
          <w:sz w:val="24"/>
          <w:szCs w:val="24"/>
        </w:rPr>
        <w:t>Количество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образова</w:t>
      </w:r>
      <w:r w:rsidR="0003655F">
        <w:rPr>
          <w:rFonts w:ascii="PT Astra Serif" w:hAnsi="PT Astra Serif" w:cs="Times New Roman"/>
          <w:sz w:val="24"/>
          <w:szCs w:val="24"/>
        </w:rPr>
        <w:t>тельных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организаций,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оснащенных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оборудованием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инвентарем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для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проведения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туристских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походов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аналогичных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мероприятий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при</w:t>
      </w:r>
      <w:r w:rsidR="0003655F">
        <w:rPr>
          <w:rFonts w:ascii="PT Astra Serif" w:hAnsi="PT Astra Serif" w:cs="Times New Roman"/>
          <w:sz w:val="24"/>
          <w:szCs w:val="24"/>
        </w:rPr>
        <w:t>родной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среде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(наличие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комплекта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не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менее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чем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на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10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человек</w:t>
      </w:r>
      <w:r w:rsidR="0003655F">
        <w:rPr>
          <w:rFonts w:ascii="PT Astra Serif" w:hAnsi="PT Astra Serif" w:cs="Times New Roman"/>
          <w:sz w:val="24"/>
          <w:szCs w:val="24"/>
        </w:rPr>
        <w:t>)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03655F">
        <w:rPr>
          <w:rFonts w:ascii="PT Astra Serif" w:hAnsi="PT Astra Serif" w:cs="Times New Roman"/>
          <w:sz w:val="24"/>
          <w:szCs w:val="24"/>
        </w:rPr>
        <w:t>3</w:t>
      </w:r>
      <w:r w:rsidRPr="0016400B">
        <w:rPr>
          <w:rFonts w:ascii="PT Astra Serif" w:hAnsi="PT Astra Serif" w:cs="Times New Roman"/>
          <w:sz w:val="24"/>
          <w:szCs w:val="24"/>
        </w:rPr>
        <w:t>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том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числе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по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видам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туризма:</w:t>
      </w:r>
    </w:p>
    <w:p w14:paraId="185814C7" w14:textId="77777777" w:rsidR="0016400B" w:rsidRPr="0016400B" w:rsidRDefault="0003655F" w:rsidP="0003655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пешеходный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3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0621CE91" w14:textId="77777777" w:rsidR="0016400B" w:rsidRPr="0016400B" w:rsidRDefault="0003655F" w:rsidP="001640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горный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59FE53F6" w14:textId="77777777" w:rsidR="0016400B" w:rsidRPr="0016400B" w:rsidRDefault="0003655F" w:rsidP="001640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водный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0CE7E28E" w14:textId="77777777" w:rsidR="0016400B" w:rsidRPr="0016400B" w:rsidRDefault="0016400B" w:rsidP="000365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6400B">
        <w:rPr>
          <w:rFonts w:ascii="PT Astra Serif" w:hAnsi="PT Astra Serif" w:cs="Times New Roman"/>
          <w:sz w:val="24"/>
          <w:szCs w:val="24"/>
        </w:rPr>
        <w:t>Количество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автомобилей</w:t>
      </w:r>
      <w:r w:rsidR="0003655F">
        <w:rPr>
          <w:rFonts w:ascii="PT Astra Serif" w:hAnsi="PT Astra Serif" w:cs="Times New Roman"/>
          <w:sz w:val="24"/>
          <w:szCs w:val="24"/>
        </w:rPr>
        <w:t>:</w:t>
      </w:r>
    </w:p>
    <w:p w14:paraId="36EB216D" w14:textId="77777777" w:rsidR="0016400B" w:rsidRPr="0016400B" w:rsidRDefault="0003655F" w:rsidP="001640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автобусы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для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перевозки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детей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756E2325" w14:textId="0B527670" w:rsidR="00F2190F" w:rsidRDefault="0003655F" w:rsidP="00D5573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автомобили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для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перевозки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грузов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16400B" w:rsidRPr="0016400B">
        <w:rPr>
          <w:rFonts w:ascii="PT Astra Serif" w:hAnsi="PT Astra Serif" w:cs="Times New Roman"/>
          <w:sz w:val="24"/>
          <w:szCs w:val="24"/>
        </w:rPr>
        <w:t>1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27740FAA" w14:textId="77777777" w:rsidR="00AB2555" w:rsidRPr="0003655F" w:rsidRDefault="00AB2555" w:rsidP="00AB2555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3655F">
        <w:rPr>
          <w:rFonts w:ascii="PT Astra Serif" w:hAnsi="PT Astra Serif" w:cs="Times New Roman"/>
          <w:b/>
          <w:sz w:val="24"/>
          <w:szCs w:val="24"/>
        </w:rPr>
        <w:t>Система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поощрения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в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детском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3655F">
        <w:rPr>
          <w:rFonts w:ascii="PT Astra Serif" w:hAnsi="PT Astra Serif" w:cs="Times New Roman"/>
          <w:b/>
          <w:sz w:val="24"/>
          <w:szCs w:val="24"/>
        </w:rPr>
        <w:t>туризме</w:t>
      </w:r>
    </w:p>
    <w:p w14:paraId="2A89C300" w14:textId="77777777" w:rsidR="00AB2555" w:rsidRPr="0016400B" w:rsidRDefault="00AB2555" w:rsidP="00AB255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16400B">
        <w:rPr>
          <w:rFonts w:ascii="PT Astra Serif" w:hAnsi="PT Astra Serif" w:cs="Times New Roman"/>
          <w:sz w:val="24"/>
          <w:szCs w:val="24"/>
        </w:rPr>
        <w:t>Количество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обучающих</w:t>
      </w:r>
      <w:r>
        <w:rPr>
          <w:rFonts w:ascii="PT Astra Serif" w:hAnsi="PT Astra Serif" w:cs="Times New Roman"/>
          <w:sz w:val="24"/>
          <w:szCs w:val="24"/>
        </w:rPr>
        <w:t xml:space="preserve">ся, награжденных отличительными </w:t>
      </w:r>
      <w:r w:rsidRPr="0016400B">
        <w:rPr>
          <w:rFonts w:ascii="PT Astra Serif" w:hAnsi="PT Astra Serif" w:cs="Times New Roman"/>
          <w:sz w:val="24"/>
          <w:szCs w:val="24"/>
        </w:rPr>
        <w:t>знаками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"Юный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путешественник"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(всего)</w:t>
      </w:r>
      <w:r>
        <w:rPr>
          <w:rFonts w:ascii="PT Astra Serif" w:hAnsi="PT Astra Serif" w:cs="Times New Roman"/>
          <w:sz w:val="24"/>
          <w:szCs w:val="24"/>
        </w:rPr>
        <w:t xml:space="preserve"> - 35</w:t>
      </w:r>
      <w:r w:rsidRPr="0016400B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том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числе</w:t>
      </w:r>
      <w:r>
        <w:rPr>
          <w:rFonts w:ascii="PT Astra Serif" w:hAnsi="PT Astra Serif" w:cs="Times New Roman"/>
          <w:sz w:val="24"/>
          <w:szCs w:val="24"/>
        </w:rPr>
        <w:t>:</w:t>
      </w:r>
    </w:p>
    <w:p w14:paraId="020AB377" w14:textId="77777777" w:rsidR="00AB2555" w:rsidRPr="0016400B" w:rsidRDefault="00AB2555" w:rsidP="00AB255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16400B">
        <w:rPr>
          <w:rFonts w:ascii="PT Astra Serif" w:hAnsi="PT Astra Serif" w:cs="Times New Roman"/>
          <w:sz w:val="24"/>
          <w:szCs w:val="24"/>
        </w:rPr>
        <w:t>1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степени</w:t>
      </w:r>
      <w:r>
        <w:rPr>
          <w:rFonts w:ascii="PT Astra Serif" w:hAnsi="PT Astra Serif" w:cs="Times New Roman"/>
          <w:sz w:val="24"/>
          <w:szCs w:val="24"/>
        </w:rPr>
        <w:t xml:space="preserve"> – </w:t>
      </w:r>
      <w:r w:rsidRPr="0016400B">
        <w:rPr>
          <w:rFonts w:ascii="PT Astra Serif" w:hAnsi="PT Astra Serif" w:cs="Times New Roman"/>
          <w:sz w:val="24"/>
          <w:szCs w:val="24"/>
        </w:rPr>
        <w:t>15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6F939540" w14:textId="77777777" w:rsidR="00AB2555" w:rsidRPr="0016400B" w:rsidRDefault="00AB2555" w:rsidP="00AB255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- </w:t>
      </w:r>
      <w:r w:rsidRPr="0016400B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степени</w:t>
      </w:r>
      <w:r>
        <w:rPr>
          <w:rFonts w:ascii="PT Astra Serif" w:hAnsi="PT Astra Serif" w:cs="Times New Roman"/>
          <w:sz w:val="24"/>
          <w:szCs w:val="24"/>
        </w:rPr>
        <w:t xml:space="preserve"> – </w:t>
      </w:r>
      <w:r w:rsidRPr="0016400B">
        <w:rPr>
          <w:rFonts w:ascii="PT Astra Serif" w:hAnsi="PT Astra Serif" w:cs="Times New Roman"/>
          <w:sz w:val="24"/>
          <w:szCs w:val="24"/>
        </w:rPr>
        <w:t>15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0BD19ADD" w14:textId="77777777" w:rsidR="00AB2555" w:rsidRPr="0016400B" w:rsidRDefault="00AB2555" w:rsidP="00AB25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6400B">
        <w:rPr>
          <w:rFonts w:ascii="PT Astra Serif" w:hAnsi="PT Astra Serif" w:cs="Times New Roman"/>
          <w:sz w:val="24"/>
          <w:szCs w:val="24"/>
        </w:rPr>
        <w:t>Количество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обучающих</w:t>
      </w:r>
      <w:r>
        <w:rPr>
          <w:rFonts w:ascii="PT Astra Serif" w:hAnsi="PT Astra Serif" w:cs="Times New Roman"/>
          <w:sz w:val="24"/>
          <w:szCs w:val="24"/>
        </w:rPr>
        <w:t xml:space="preserve">ся, награжденных отличительными </w:t>
      </w:r>
      <w:r w:rsidRPr="0016400B">
        <w:rPr>
          <w:rFonts w:ascii="PT Astra Serif" w:hAnsi="PT Astra Serif" w:cs="Times New Roman"/>
          <w:sz w:val="24"/>
          <w:szCs w:val="24"/>
        </w:rPr>
        <w:t>знаками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"Юный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турист"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(всего)</w:t>
      </w:r>
      <w:r>
        <w:rPr>
          <w:rFonts w:ascii="PT Astra Serif" w:hAnsi="PT Astra Serif" w:cs="Times New Roman"/>
          <w:sz w:val="24"/>
          <w:szCs w:val="24"/>
        </w:rPr>
        <w:t xml:space="preserve"> - 17</w:t>
      </w:r>
      <w:r w:rsidRPr="0016400B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том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числе</w:t>
      </w:r>
      <w:r>
        <w:rPr>
          <w:rFonts w:ascii="PT Astra Serif" w:hAnsi="PT Astra Serif" w:cs="Times New Roman"/>
          <w:sz w:val="24"/>
          <w:szCs w:val="24"/>
        </w:rPr>
        <w:t>:</w:t>
      </w:r>
    </w:p>
    <w:p w14:paraId="032EB5FA" w14:textId="45A66D49" w:rsidR="00AB2555" w:rsidRDefault="00AB2555" w:rsidP="00AB255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16400B">
        <w:rPr>
          <w:rFonts w:ascii="PT Astra Serif" w:hAnsi="PT Astra Serif" w:cs="Times New Roman"/>
          <w:sz w:val="24"/>
          <w:szCs w:val="24"/>
        </w:rPr>
        <w:t>1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400B">
        <w:rPr>
          <w:rFonts w:ascii="PT Astra Serif" w:hAnsi="PT Astra Serif" w:cs="Times New Roman"/>
          <w:sz w:val="24"/>
          <w:szCs w:val="24"/>
        </w:rPr>
        <w:t>степени</w:t>
      </w:r>
      <w:r>
        <w:rPr>
          <w:rFonts w:ascii="PT Astra Serif" w:hAnsi="PT Astra Serif" w:cs="Times New Roman"/>
          <w:sz w:val="24"/>
          <w:szCs w:val="24"/>
        </w:rPr>
        <w:t xml:space="preserve"> – </w:t>
      </w:r>
      <w:r w:rsidRPr="0016400B">
        <w:rPr>
          <w:rFonts w:ascii="PT Astra Serif" w:hAnsi="PT Astra Serif" w:cs="Times New Roman"/>
          <w:sz w:val="24"/>
          <w:szCs w:val="24"/>
        </w:rPr>
        <w:t>17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21D12BD1" w14:textId="77777777" w:rsidR="00537F80" w:rsidRDefault="00537F80" w:rsidP="00AB255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1379F4B3" w14:textId="77777777" w:rsidR="00537F80" w:rsidRDefault="00537F80" w:rsidP="00AB255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4D98D685" w14:textId="77777777" w:rsidR="00E87F00" w:rsidRPr="00F67339" w:rsidRDefault="00EB248C" w:rsidP="00A576A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67339">
        <w:rPr>
          <w:rFonts w:ascii="PT Astra Serif" w:hAnsi="PT Astra Serif" w:cs="Times New Roman"/>
          <w:b/>
          <w:sz w:val="24"/>
          <w:szCs w:val="24"/>
        </w:rPr>
        <w:t>3.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Характеристика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проблемы.</w:t>
      </w:r>
    </w:p>
    <w:p w14:paraId="561E5220" w14:textId="77777777" w:rsidR="00494B5B" w:rsidRDefault="00494B5B" w:rsidP="00747E8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highlight w:val="yellow"/>
        </w:rPr>
      </w:pPr>
    </w:p>
    <w:p w14:paraId="5892F4B6" w14:textId="22F51CFF" w:rsidR="00494B5B" w:rsidRPr="00494B5B" w:rsidRDefault="00494B5B" w:rsidP="00494B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Одним из важных </w:t>
      </w:r>
      <w:r w:rsidRPr="00494B5B">
        <w:rPr>
          <w:rFonts w:ascii="PT Astra Serif" w:hAnsi="PT Astra Serif"/>
          <w:sz w:val="24"/>
          <w:szCs w:val="24"/>
        </w:rPr>
        <w:t>направлений воспитательной работы является патриотическое воспитание наших детей, прежде всего через формирование любви к родному краю, своей малой родине. Направление раскрывается через туристско-краеведческую направленность дополнительного образования, туристско-краеведческую деятельность со школьниками.</w:t>
      </w:r>
    </w:p>
    <w:p w14:paraId="18C2D1F8" w14:textId="1463FCF0" w:rsidR="00494B5B" w:rsidRPr="00494B5B" w:rsidRDefault="00494B5B" w:rsidP="00494B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94B5B">
        <w:rPr>
          <w:rFonts w:ascii="PT Astra Serif" w:hAnsi="PT Astra Serif"/>
          <w:sz w:val="24"/>
          <w:szCs w:val="24"/>
        </w:rPr>
        <w:t xml:space="preserve">Актуальность данного направления подтверждается рядом поручений, данных Президентом </w:t>
      </w:r>
      <w:r w:rsidR="00817A3F">
        <w:rPr>
          <w:rFonts w:ascii="PT Astra Serif" w:hAnsi="PT Astra Serif"/>
          <w:sz w:val="24"/>
          <w:szCs w:val="24"/>
        </w:rPr>
        <w:t xml:space="preserve">РФ </w:t>
      </w:r>
      <w:r w:rsidRPr="00494B5B">
        <w:rPr>
          <w:rFonts w:ascii="PT Astra Serif" w:hAnsi="PT Astra Serif"/>
          <w:sz w:val="24"/>
          <w:szCs w:val="24"/>
        </w:rPr>
        <w:t>в 2021 году, а также зафиксирован</w:t>
      </w:r>
      <w:r w:rsidR="00817A3F">
        <w:rPr>
          <w:rFonts w:ascii="PT Astra Serif" w:hAnsi="PT Astra Serif"/>
          <w:sz w:val="24"/>
          <w:szCs w:val="24"/>
        </w:rPr>
        <w:t>а</w:t>
      </w:r>
      <w:r w:rsidRPr="00494B5B">
        <w:rPr>
          <w:rFonts w:ascii="PT Astra Serif" w:hAnsi="PT Astra Serif"/>
          <w:sz w:val="24"/>
          <w:szCs w:val="24"/>
        </w:rPr>
        <w:t xml:space="preserve"> в плане мероприятий 10-летия детства и </w:t>
      </w:r>
      <w:r w:rsidR="00817A3F">
        <w:rPr>
          <w:rFonts w:ascii="PT Astra Serif" w:hAnsi="PT Astra Serif"/>
          <w:sz w:val="24"/>
          <w:szCs w:val="24"/>
        </w:rPr>
        <w:t>С</w:t>
      </w:r>
      <w:r w:rsidRPr="00494B5B">
        <w:rPr>
          <w:rFonts w:ascii="PT Astra Serif" w:hAnsi="PT Astra Serif"/>
          <w:sz w:val="24"/>
          <w:szCs w:val="24"/>
        </w:rPr>
        <w:t>тратегии воспитания.</w:t>
      </w:r>
    </w:p>
    <w:p w14:paraId="691286F8" w14:textId="7DA7C041" w:rsidR="00817A3F" w:rsidRDefault="00494B5B" w:rsidP="00494B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94B5B">
        <w:rPr>
          <w:rFonts w:ascii="PT Astra Serif" w:hAnsi="PT Astra Serif"/>
          <w:sz w:val="24"/>
          <w:szCs w:val="24"/>
        </w:rPr>
        <w:t>Самореализация детей в туристско-краеведческой деятельности воз</w:t>
      </w:r>
      <w:r w:rsidR="00817A3F">
        <w:rPr>
          <w:rFonts w:ascii="PT Astra Serif" w:hAnsi="PT Astra Serif"/>
          <w:sz w:val="24"/>
          <w:szCs w:val="24"/>
        </w:rPr>
        <w:t>можна в различных направлениях.</w:t>
      </w:r>
      <w:r w:rsidR="00817A3F" w:rsidRPr="00817A3F">
        <w:rPr>
          <w:rFonts w:ascii="PT Astra Serif" w:hAnsi="PT Astra Serif"/>
          <w:sz w:val="24"/>
          <w:szCs w:val="24"/>
        </w:rPr>
        <w:t xml:space="preserve"> В системе общего образования Томской области актуальными являются:</w:t>
      </w:r>
    </w:p>
    <w:p w14:paraId="2EEBC045" w14:textId="40A0B71E" w:rsidR="004510F6" w:rsidRDefault="004510F6" w:rsidP="00817A3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Детский познавательный и экскурсионный туризм;</w:t>
      </w:r>
    </w:p>
    <w:p w14:paraId="04FDE77F" w14:textId="0CAEF4A3" w:rsidR="00494B5B" w:rsidRPr="00817A3F" w:rsidRDefault="00494B5B" w:rsidP="00817A3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17A3F">
        <w:rPr>
          <w:rFonts w:ascii="PT Astra Serif" w:hAnsi="PT Astra Serif"/>
          <w:sz w:val="24"/>
          <w:szCs w:val="24"/>
        </w:rPr>
        <w:t>исследовательское краеведение (этнографические, культурно-исторические, археологические исследовательские проекты</w:t>
      </w:r>
      <w:r w:rsidR="00817A3F">
        <w:rPr>
          <w:rFonts w:ascii="PT Astra Serif" w:hAnsi="PT Astra Serif"/>
          <w:sz w:val="24"/>
          <w:szCs w:val="24"/>
        </w:rPr>
        <w:t>), работа в музеях;</w:t>
      </w:r>
    </w:p>
    <w:p w14:paraId="6522D039" w14:textId="77777777" w:rsidR="00817A3F" w:rsidRDefault="00817A3F" w:rsidP="00817A3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494B5B" w:rsidRPr="00817A3F">
        <w:rPr>
          <w:rFonts w:ascii="PT Astra Serif" w:hAnsi="PT Astra Serif"/>
          <w:sz w:val="24"/>
          <w:szCs w:val="24"/>
        </w:rPr>
        <w:t>рофессиональная ориентация</w:t>
      </w:r>
      <w:r>
        <w:rPr>
          <w:rFonts w:ascii="PT Astra Serif" w:hAnsi="PT Astra Serif"/>
          <w:sz w:val="24"/>
          <w:szCs w:val="24"/>
        </w:rPr>
        <w:t xml:space="preserve"> по профессиям, связанным со сферой туризма и экскурсионного сопровождения;</w:t>
      </w:r>
    </w:p>
    <w:p w14:paraId="74076C77" w14:textId="77777777" w:rsidR="00817A3F" w:rsidRDefault="00494B5B" w:rsidP="00817A3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17A3F">
        <w:rPr>
          <w:rFonts w:ascii="PT Astra Serif" w:hAnsi="PT Astra Serif"/>
          <w:sz w:val="24"/>
          <w:szCs w:val="24"/>
        </w:rPr>
        <w:t>спортивны</w:t>
      </w:r>
      <w:r w:rsidR="00817A3F">
        <w:rPr>
          <w:rFonts w:ascii="PT Astra Serif" w:hAnsi="PT Astra Serif"/>
          <w:sz w:val="24"/>
          <w:szCs w:val="24"/>
        </w:rPr>
        <w:t>й туризм;</w:t>
      </w:r>
    </w:p>
    <w:p w14:paraId="7CCB2EB7" w14:textId="6157D28C" w:rsidR="00494B5B" w:rsidRDefault="00494B5B" w:rsidP="00817A3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17A3F">
        <w:rPr>
          <w:rFonts w:ascii="PT Astra Serif" w:hAnsi="PT Astra Serif"/>
          <w:sz w:val="24"/>
          <w:szCs w:val="24"/>
        </w:rPr>
        <w:t>фотореп</w:t>
      </w:r>
      <w:r w:rsidR="009E2D56">
        <w:rPr>
          <w:rFonts w:ascii="PT Astra Serif" w:hAnsi="PT Astra Serif"/>
          <w:sz w:val="24"/>
          <w:szCs w:val="24"/>
        </w:rPr>
        <w:t xml:space="preserve">ортаж, видеосъемка, </w:t>
      </w:r>
      <w:proofErr w:type="spellStart"/>
      <w:r w:rsidR="009E2D56">
        <w:rPr>
          <w:rFonts w:ascii="PT Astra Serif" w:hAnsi="PT Astra Serif"/>
          <w:sz w:val="24"/>
          <w:szCs w:val="24"/>
        </w:rPr>
        <w:t>тревел-блогерство</w:t>
      </w:r>
      <w:proofErr w:type="spellEnd"/>
      <w:r w:rsidRPr="00817A3F">
        <w:rPr>
          <w:rFonts w:ascii="PT Astra Serif" w:hAnsi="PT Astra Serif"/>
          <w:sz w:val="24"/>
          <w:szCs w:val="24"/>
        </w:rPr>
        <w:t>, создание видеофильмов</w:t>
      </w:r>
      <w:r w:rsidR="00817A3F">
        <w:rPr>
          <w:rFonts w:ascii="PT Astra Serif" w:hAnsi="PT Astra Serif"/>
          <w:sz w:val="24"/>
          <w:szCs w:val="24"/>
        </w:rPr>
        <w:t>, посвященных родному краю.</w:t>
      </w:r>
    </w:p>
    <w:p w14:paraId="208A8CC4" w14:textId="77777777" w:rsidR="00817A3F" w:rsidRDefault="00494B5B" w:rsidP="00494B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94B5B">
        <w:rPr>
          <w:rFonts w:ascii="PT Astra Serif" w:hAnsi="PT Astra Serif"/>
          <w:sz w:val="24"/>
          <w:szCs w:val="24"/>
        </w:rPr>
        <w:t xml:space="preserve">Туристско-краеведческая направленность и проекты в сфере развития детского туризма в Томской области реализуются в течении ряда лет. </w:t>
      </w:r>
    </w:p>
    <w:p w14:paraId="19CC2A54" w14:textId="3EEE948F" w:rsidR="00494B5B" w:rsidRDefault="00494B5B" w:rsidP="00494B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94B5B">
        <w:rPr>
          <w:rFonts w:ascii="PT Astra Serif" w:hAnsi="PT Astra Serif"/>
          <w:sz w:val="24"/>
          <w:szCs w:val="24"/>
        </w:rPr>
        <w:t>Охват детей программами туристско-</w:t>
      </w:r>
      <w:r w:rsidR="00C77ADE">
        <w:rPr>
          <w:rFonts w:ascii="PT Astra Serif" w:hAnsi="PT Astra Serif"/>
          <w:sz w:val="24"/>
          <w:szCs w:val="24"/>
        </w:rPr>
        <w:t>краеведческой направленности не</w:t>
      </w:r>
      <w:r w:rsidRPr="00494B5B">
        <w:rPr>
          <w:rFonts w:ascii="PT Astra Serif" w:hAnsi="PT Astra Serif"/>
          <w:sz w:val="24"/>
          <w:szCs w:val="24"/>
        </w:rPr>
        <w:t>высок, и это связано со спецификой данного вида деятельности и с тем, что в основном направлена она на средних и старших школьников (та категория, которая в меньшей степени охвачена ДОД), но тем не менее ТКН охватывает широкий спектр видов деятельности.</w:t>
      </w:r>
      <w:r w:rsidR="00C77ADE">
        <w:rPr>
          <w:rFonts w:ascii="PT Astra Serif" w:hAnsi="PT Astra Serif"/>
          <w:sz w:val="24"/>
          <w:szCs w:val="24"/>
        </w:rPr>
        <w:t xml:space="preserve"> Туристско-</w:t>
      </w:r>
      <w:r w:rsidR="00A56CEE">
        <w:rPr>
          <w:rFonts w:ascii="PT Astra Serif" w:hAnsi="PT Astra Serif"/>
          <w:sz w:val="24"/>
          <w:szCs w:val="24"/>
        </w:rPr>
        <w:t>краеведческая деятельность реализуется в следующих формах:</w:t>
      </w:r>
    </w:p>
    <w:p w14:paraId="3F94871E" w14:textId="133D453F" w:rsidR="009A0AB0" w:rsidRPr="00A56CEE" w:rsidRDefault="009A0AB0" w:rsidP="00A56CEE">
      <w:pPr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56CEE">
        <w:rPr>
          <w:rFonts w:ascii="PT Astra Serif" w:hAnsi="PT Astra Serif"/>
          <w:sz w:val="24"/>
          <w:szCs w:val="24"/>
        </w:rPr>
        <w:t>Внеурочная деятельность (школы)</w:t>
      </w:r>
      <w:r w:rsidR="00A56CEE">
        <w:rPr>
          <w:rFonts w:ascii="PT Astra Serif" w:hAnsi="PT Astra Serif"/>
          <w:sz w:val="24"/>
          <w:szCs w:val="24"/>
        </w:rPr>
        <w:t xml:space="preserve"> – через программы воспитания, школьные туристические клубы, деятельность школьных музеев;</w:t>
      </w:r>
    </w:p>
    <w:p w14:paraId="40104D2F" w14:textId="26EC339F" w:rsidR="009A0AB0" w:rsidRPr="00A56CEE" w:rsidRDefault="009A0AB0" w:rsidP="00A56CEE">
      <w:pPr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56CEE">
        <w:rPr>
          <w:rFonts w:ascii="PT Astra Serif" w:hAnsi="PT Astra Serif"/>
          <w:sz w:val="24"/>
          <w:szCs w:val="24"/>
        </w:rPr>
        <w:t>Программы дополнительного образования (организации дополнительного образования, школы</w:t>
      </w:r>
      <w:r w:rsidR="00A56CEE">
        <w:rPr>
          <w:rFonts w:ascii="PT Astra Serif" w:hAnsi="PT Astra Serif"/>
          <w:sz w:val="24"/>
          <w:szCs w:val="24"/>
        </w:rPr>
        <w:t>, детские сады</w:t>
      </w:r>
      <w:r w:rsidRPr="00A56CEE">
        <w:rPr>
          <w:rFonts w:ascii="PT Astra Serif" w:hAnsi="PT Astra Serif"/>
          <w:sz w:val="24"/>
          <w:szCs w:val="24"/>
        </w:rPr>
        <w:t>)</w:t>
      </w:r>
      <w:r w:rsidR="00A56CEE">
        <w:rPr>
          <w:rFonts w:ascii="PT Astra Serif" w:hAnsi="PT Astra Serif"/>
          <w:sz w:val="24"/>
          <w:szCs w:val="24"/>
        </w:rPr>
        <w:t>;</w:t>
      </w:r>
    </w:p>
    <w:p w14:paraId="4C6DE242" w14:textId="074C542C" w:rsidR="009A0AB0" w:rsidRPr="00A56CEE" w:rsidRDefault="009A0AB0" w:rsidP="00A56CEE">
      <w:pPr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56CEE">
        <w:rPr>
          <w:rFonts w:ascii="PT Astra Serif" w:hAnsi="PT Astra Serif"/>
          <w:sz w:val="24"/>
          <w:szCs w:val="24"/>
        </w:rPr>
        <w:t>Летний отдых и оздоровление</w:t>
      </w:r>
      <w:r w:rsidR="00A56CEE">
        <w:rPr>
          <w:rFonts w:ascii="PT Astra Serif" w:hAnsi="PT Astra Serif"/>
          <w:sz w:val="24"/>
          <w:szCs w:val="24"/>
        </w:rPr>
        <w:t>.</w:t>
      </w:r>
    </w:p>
    <w:p w14:paraId="6303F87C" w14:textId="1C1F1166" w:rsidR="00461F26" w:rsidRPr="00461F26" w:rsidRDefault="00461F26" w:rsidP="00461F26">
      <w:pPr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Наиболее популярные Виды деятельности по программам ТКН дополнительного образования: </w:t>
      </w:r>
      <w:r w:rsidRPr="00461F26">
        <w:rPr>
          <w:rFonts w:ascii="PT Astra Serif" w:hAnsi="PT Astra Serif"/>
        </w:rPr>
        <w:t xml:space="preserve">Археология, Архивное дело, Водный туризм, Журналистика и СМИ, Краеведение, </w:t>
      </w:r>
      <w:proofErr w:type="spellStart"/>
      <w:r w:rsidRPr="00461F26">
        <w:rPr>
          <w:rFonts w:ascii="PT Astra Serif" w:hAnsi="PT Astra Serif"/>
        </w:rPr>
        <w:t>Ледолазание</w:t>
      </w:r>
      <w:proofErr w:type="spellEnd"/>
      <w:r w:rsidRPr="00461F26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 w:rsidRPr="00461F26">
        <w:rPr>
          <w:rFonts w:ascii="PT Astra Serif" w:hAnsi="PT Astra Serif"/>
          <w:sz w:val="24"/>
          <w:szCs w:val="24"/>
        </w:rPr>
        <w:t xml:space="preserve">Лыжный туризм, Музейное дело, Ориентирование на местности, Пеший туризм, Поисково-спасательные работы, Скалолазание, </w:t>
      </w:r>
      <w:proofErr w:type="spellStart"/>
      <w:r w:rsidRPr="00461F26">
        <w:rPr>
          <w:rFonts w:ascii="PT Astra Serif" w:hAnsi="PT Astra Serif"/>
          <w:sz w:val="24"/>
          <w:szCs w:val="24"/>
        </w:rPr>
        <w:t>Спелеотуризм</w:t>
      </w:r>
      <w:proofErr w:type="spellEnd"/>
      <w:r w:rsidRPr="00461F26">
        <w:rPr>
          <w:rFonts w:ascii="PT Astra Serif" w:hAnsi="PT Astra Serif"/>
          <w:sz w:val="24"/>
          <w:szCs w:val="24"/>
        </w:rPr>
        <w:t xml:space="preserve">, Экологический туризм, </w:t>
      </w:r>
      <w:proofErr w:type="spellStart"/>
      <w:r w:rsidRPr="00461F26">
        <w:rPr>
          <w:rFonts w:ascii="PT Astra Serif" w:hAnsi="PT Astra Serif"/>
          <w:sz w:val="24"/>
          <w:szCs w:val="24"/>
        </w:rPr>
        <w:t>Экскурсоведение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 w:rsidRPr="00461F26">
        <w:rPr>
          <w:rFonts w:ascii="PT Astra Serif" w:hAnsi="PT Astra Serif"/>
          <w:sz w:val="24"/>
          <w:szCs w:val="24"/>
        </w:rPr>
        <w:t>Велосипедный туризм, Горный туризм, Спортивный туризм</w:t>
      </w:r>
      <w:r>
        <w:rPr>
          <w:rFonts w:ascii="PT Astra Serif" w:hAnsi="PT Astra Serif"/>
          <w:sz w:val="24"/>
          <w:szCs w:val="24"/>
        </w:rPr>
        <w:t>.</w:t>
      </w:r>
    </w:p>
    <w:p w14:paraId="48809821" w14:textId="77777777" w:rsidR="00494B5B" w:rsidRPr="00494B5B" w:rsidRDefault="00494B5B" w:rsidP="00494B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94B5B">
        <w:rPr>
          <w:rFonts w:ascii="PT Astra Serif" w:hAnsi="PT Astra Serif"/>
          <w:sz w:val="24"/>
          <w:szCs w:val="24"/>
        </w:rPr>
        <w:t>Вся деятельность, как с детьми, так и с педагогами организована в рамках реализации Проекта «Развитие детско-юношеского туризма и туристско-краеведческой деятельности обучающихся Томской области» (2020 – 2023 годы).</w:t>
      </w:r>
    </w:p>
    <w:p w14:paraId="6F162372" w14:textId="609047B8" w:rsidR="000666E5" w:rsidRDefault="000666E5" w:rsidP="000666E5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>Цель проекта: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развитие детско-юношеского туризма и туристско-краеведческой деятельности обучающихся Томской области.</w:t>
      </w:r>
    </w:p>
    <w:p w14:paraId="7D3EE189" w14:textId="77777777" w:rsidR="000666E5" w:rsidRPr="00494B5B" w:rsidRDefault="000666E5" w:rsidP="000666E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94B5B">
        <w:rPr>
          <w:rFonts w:ascii="PT Astra Serif" w:hAnsi="PT Astra Serif"/>
          <w:sz w:val="24"/>
          <w:szCs w:val="24"/>
        </w:rPr>
        <w:t>Среди основных задач проекта:</w:t>
      </w:r>
    </w:p>
    <w:p w14:paraId="705F4066" w14:textId="77777777" w:rsidR="000666E5" w:rsidRPr="00494B5B" w:rsidRDefault="000666E5" w:rsidP="000666E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94B5B">
        <w:rPr>
          <w:rFonts w:ascii="PT Astra Serif" w:hAnsi="PT Astra Serif"/>
          <w:sz w:val="24"/>
          <w:szCs w:val="24"/>
        </w:rPr>
        <w:lastRenderedPageBreak/>
        <w:t>1.</w:t>
      </w:r>
      <w:r w:rsidRPr="00494B5B">
        <w:rPr>
          <w:rFonts w:ascii="PT Astra Serif" w:hAnsi="PT Astra Serif"/>
          <w:sz w:val="24"/>
          <w:szCs w:val="24"/>
        </w:rPr>
        <w:tab/>
        <w:t>Формирование регионального комплекса образовательных и воспитательных мероприятий, проектов</w:t>
      </w:r>
      <w:r>
        <w:rPr>
          <w:rFonts w:ascii="PT Astra Serif" w:hAnsi="PT Astra Serif"/>
          <w:sz w:val="24"/>
          <w:szCs w:val="24"/>
        </w:rPr>
        <w:t>,</w:t>
      </w:r>
      <w:r w:rsidRPr="00494B5B">
        <w:rPr>
          <w:rFonts w:ascii="PT Astra Serif" w:hAnsi="PT Astra Serif"/>
          <w:sz w:val="24"/>
          <w:szCs w:val="24"/>
        </w:rPr>
        <w:t xml:space="preserve"> направленных на вовлечение обучающихся в познание своей малой Родины;</w:t>
      </w:r>
    </w:p>
    <w:p w14:paraId="11367E2C" w14:textId="77777777" w:rsidR="000666E5" w:rsidRPr="00494B5B" w:rsidRDefault="000666E5" w:rsidP="000666E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94B5B">
        <w:rPr>
          <w:rFonts w:ascii="PT Astra Serif" w:hAnsi="PT Astra Serif"/>
          <w:sz w:val="24"/>
          <w:szCs w:val="24"/>
        </w:rPr>
        <w:t>2.</w:t>
      </w:r>
      <w:r w:rsidRPr="00494B5B">
        <w:rPr>
          <w:rFonts w:ascii="PT Astra Serif" w:hAnsi="PT Astra Serif"/>
          <w:sz w:val="24"/>
          <w:szCs w:val="24"/>
        </w:rPr>
        <w:tab/>
        <w:t>Увеличение охвата детей 5-18 лет программами дополнительного образования туристско-краеведческой направленности;</w:t>
      </w:r>
    </w:p>
    <w:p w14:paraId="72930DDC" w14:textId="77777777" w:rsidR="000666E5" w:rsidRDefault="000666E5" w:rsidP="000666E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94B5B">
        <w:rPr>
          <w:rFonts w:ascii="PT Astra Serif" w:hAnsi="PT Astra Serif"/>
          <w:sz w:val="24"/>
          <w:szCs w:val="24"/>
        </w:rPr>
        <w:t>3.</w:t>
      </w:r>
      <w:r w:rsidRPr="00494B5B">
        <w:rPr>
          <w:rFonts w:ascii="PT Astra Serif" w:hAnsi="PT Astra Serif"/>
          <w:sz w:val="24"/>
          <w:szCs w:val="24"/>
        </w:rPr>
        <w:tab/>
        <w:t>Создание условий для роста профессионального мастерства и уровня компетенций педагогов в системе туристско-краеведческой деятельности и руководителей школьных музеев.</w:t>
      </w:r>
    </w:p>
    <w:p w14:paraId="3F5ACF50" w14:textId="77777777" w:rsidR="000666E5" w:rsidRDefault="000666E5" w:rsidP="000666E5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Проект направлен на реализацию поручений Президента Российской Федерации по развитию культурно-познавательного туризма, детского и молодежного туризма, популяризацию культурных ценностей и наследия Российской Федерации. Целевые показатели реализации проекта, включены, в том числе в план основных мероприятий, проводимых в Томской области в рамках Десятилетия детства, в период до 2027 года.</w:t>
      </w:r>
    </w:p>
    <w:p w14:paraId="19D0167E" w14:textId="77777777" w:rsidR="000666E5" w:rsidRDefault="000666E5" w:rsidP="000666E5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Направления реализации проекта: развитие экскурсионной деятельности с обучающимися общеобразовательных организаций, совершенствование спортивного туризма и туристско-краеведческой деятельности школьников; исследовательская деятельность, создание маршрутно-квалификационной комиссии.</w:t>
      </w:r>
    </w:p>
    <w:p w14:paraId="760A5BE0" w14:textId="09E40DC9" w:rsidR="000666E5" w:rsidRDefault="000666E5" w:rsidP="000666E5">
      <w:pPr>
        <w:spacing w:after="0" w:line="240" w:lineRule="auto"/>
        <w:ind w:firstLine="708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>Основные мероприятия проекта в 2021</w:t>
      </w:r>
      <w:r w:rsidR="00F81B62">
        <w:rPr>
          <w:rFonts w:ascii="PT Astra Serif" w:hAnsi="PT Astra Serif"/>
          <w:b/>
          <w:color w:val="000000" w:themeColor="text1"/>
          <w:sz w:val="24"/>
          <w:szCs w:val="24"/>
        </w:rPr>
        <w:t>, 2022</w:t>
      </w:r>
      <w:r>
        <w:rPr>
          <w:rFonts w:ascii="PT Astra Serif" w:hAnsi="PT Astra Serif"/>
          <w:b/>
          <w:color w:val="000000" w:themeColor="text1"/>
          <w:sz w:val="24"/>
          <w:szCs w:val="24"/>
        </w:rPr>
        <w:t xml:space="preserve"> году:</w:t>
      </w:r>
    </w:p>
    <w:p w14:paraId="0673872E" w14:textId="77777777" w:rsidR="000666E5" w:rsidRDefault="000666E5" w:rsidP="000666E5">
      <w:pPr>
        <w:pStyle w:val="a8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Областной слёта актива школьных музеев, участников туристско-краеведческого движения «Отечество» (112 участников);</w:t>
      </w:r>
    </w:p>
    <w:p w14:paraId="1915AB48" w14:textId="77777777" w:rsidR="000666E5" w:rsidRDefault="000666E5" w:rsidP="000666E5">
      <w:pPr>
        <w:pStyle w:val="a8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Отбор обучающихся для награждения в рамках системы поощрения в детском туризм, </w:t>
      </w:r>
      <w:r>
        <w:rPr>
          <w:rFonts w:ascii="PT Astra Serif" w:hAnsi="PT Astra Serif"/>
          <w:sz w:val="24"/>
          <w:szCs w:val="24"/>
        </w:rPr>
        <w:t>награждение туристским значком «Первый поход» (35 обучающихся)</w:t>
      </w:r>
    </w:p>
    <w:p w14:paraId="6F58AC24" w14:textId="77777777" w:rsidR="000666E5" w:rsidRDefault="000666E5" w:rsidP="000666E5">
      <w:pPr>
        <w:pStyle w:val="a8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Областной конкурс семейных генеалогических исследований «Мои этнические корни» (27 исследовательских работ);</w:t>
      </w:r>
    </w:p>
    <w:p w14:paraId="37D0C9C1" w14:textId="77777777" w:rsidR="000666E5" w:rsidRDefault="000666E5" w:rsidP="000666E5">
      <w:pPr>
        <w:pStyle w:val="a8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</w:pPr>
      <w:r>
        <w:rPr>
          <w:rFonts w:ascii="PT Astra Serif" w:hAnsi="PT Astra Serif"/>
          <w:iCs/>
          <w:color w:val="000000" w:themeColor="text1"/>
          <w:sz w:val="24"/>
          <w:szCs w:val="24"/>
          <w:shd w:val="clear" w:color="auto" w:fill="FFFFFF"/>
        </w:rPr>
        <w:t>Р</w:t>
      </w:r>
      <w:r>
        <w:rPr>
          <w:rFonts w:ascii="PT Astra Serif" w:hAnsi="PT Astra Serif"/>
          <w:color w:val="000000" w:themeColor="text1"/>
          <w:sz w:val="24"/>
          <w:szCs w:val="24"/>
        </w:rPr>
        <w:t>егиональный этап Всероссийского конкурса обучающихся на знание государственных и региональных символов и атрибутов Российской Федерации (24 участника)</w:t>
      </w:r>
    </w:p>
    <w:p w14:paraId="5FD8C182" w14:textId="77777777" w:rsidR="000666E5" w:rsidRDefault="000666E5" w:rsidP="000666E5">
      <w:pPr>
        <w:pStyle w:val="a8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Организация и проведение Всероссийского конкурса «Школа юного экскурсовода» (более 4500 участников из 63 субъектов Российской Федерации)</w:t>
      </w:r>
    </w:p>
    <w:p w14:paraId="1984949C" w14:textId="77777777" w:rsidR="000666E5" w:rsidRDefault="000666E5" w:rsidP="000666E5">
      <w:pPr>
        <w:pStyle w:val="a8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Ежегодная международная просветительская акция «Географический диктант» </w:t>
      </w:r>
    </w:p>
    <w:p w14:paraId="0E45EC3B" w14:textId="77777777" w:rsidR="000666E5" w:rsidRDefault="000666E5" w:rsidP="000666E5">
      <w:pPr>
        <w:pStyle w:val="a8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Профильная смена «Познай свой край» (30 обучающихся);</w:t>
      </w:r>
    </w:p>
    <w:p w14:paraId="2B8458D2" w14:textId="77777777" w:rsidR="000666E5" w:rsidRDefault="000666E5" w:rsidP="000666E5">
      <w:pPr>
        <w:pStyle w:val="a8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Регионального этапа Всероссийских соревнований среди обучающихся образовательных организаций «Школа безопасности» (включая программу «Юный спасатель»), </w:t>
      </w:r>
      <w:r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  <w:t>100 обучающихся образовательных организаций в составе 13 команд</w:t>
      </w:r>
    </w:p>
    <w:p w14:paraId="0F502B69" w14:textId="77777777" w:rsidR="000666E5" w:rsidRDefault="000666E5" w:rsidP="000666E5">
      <w:pPr>
        <w:pStyle w:val="a8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Организация и проведение областного туристско-краеведческого фестиваля «Моя малая родина», более 100 обучающихся</w:t>
      </w:r>
    </w:p>
    <w:p w14:paraId="119E1AB0" w14:textId="77777777" w:rsidR="000666E5" w:rsidRDefault="000666E5" w:rsidP="000666E5">
      <w:pPr>
        <w:spacing w:after="0" w:line="240" w:lineRule="auto"/>
        <w:ind w:firstLine="708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PT Astra Serif" w:hAnsi="PT Astra Serif"/>
          <w:b/>
          <w:color w:val="000000" w:themeColor="text1"/>
          <w:sz w:val="24"/>
          <w:szCs w:val="24"/>
        </w:rPr>
        <w:t>В рамках работы с педагогами:</w:t>
      </w:r>
    </w:p>
    <w:p w14:paraId="7972869C" w14:textId="77777777" w:rsidR="000666E5" w:rsidRDefault="000666E5" w:rsidP="000666E5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Организация и проведение областного смотра-конкурса музеев, комнат боевой и трудовой славы образовательных организаций Томской области, </w:t>
      </w:r>
    </w:p>
    <w:p w14:paraId="39A3031C" w14:textId="77777777" w:rsidR="000666E5" w:rsidRDefault="000666E5" w:rsidP="000666E5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Организация и проведение регионального этапа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воспитанниками, организация и проведение (выездных, дистанционных) семинаров - практикумов «Музейный тур» для педагогов и руководителей школьных музеев.</w:t>
      </w:r>
    </w:p>
    <w:p w14:paraId="624957D7" w14:textId="77777777" w:rsidR="000666E5" w:rsidRPr="00494B5B" w:rsidRDefault="000666E5" w:rsidP="00494B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14:paraId="438377F0" w14:textId="695C0162" w:rsidR="00494B5B" w:rsidRDefault="00494B5B" w:rsidP="00494B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94B5B">
        <w:rPr>
          <w:rFonts w:ascii="PT Astra Serif" w:hAnsi="PT Astra Serif"/>
          <w:sz w:val="24"/>
          <w:szCs w:val="24"/>
        </w:rPr>
        <w:t xml:space="preserve">В 2017, 2019, 2021 годах </w:t>
      </w:r>
      <w:r w:rsidR="001A2169">
        <w:rPr>
          <w:rFonts w:ascii="PT Astra Serif" w:hAnsi="PT Astra Serif"/>
          <w:sz w:val="24"/>
          <w:szCs w:val="24"/>
        </w:rPr>
        <w:t xml:space="preserve">образовательные проекты, созданные региональным ресурсным центром туристско-краеведческой направленности, </w:t>
      </w:r>
      <w:r w:rsidRPr="00494B5B">
        <w:rPr>
          <w:rFonts w:ascii="PT Astra Serif" w:hAnsi="PT Astra Serif"/>
          <w:sz w:val="24"/>
          <w:szCs w:val="24"/>
        </w:rPr>
        <w:t>были поддержаны Министерством просвещения РФ в виде грантов на реализацию крупных межрегиональ</w:t>
      </w:r>
      <w:r w:rsidR="001A2169">
        <w:rPr>
          <w:rFonts w:ascii="PT Astra Serif" w:hAnsi="PT Astra Serif"/>
          <w:sz w:val="24"/>
          <w:szCs w:val="24"/>
        </w:rPr>
        <w:t>ных и всероссийских мероприятий:</w:t>
      </w:r>
    </w:p>
    <w:p w14:paraId="33D62C46" w14:textId="7F02490B" w:rsidR="001A2169" w:rsidRDefault="001A2169" w:rsidP="001A216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Проект </w:t>
      </w:r>
      <w:r w:rsidRPr="001A2169">
        <w:rPr>
          <w:rFonts w:ascii="PT Astra Serif" w:hAnsi="PT Astra Serif"/>
          <w:sz w:val="24"/>
          <w:szCs w:val="24"/>
        </w:rPr>
        <w:t>«Золотые страницы» (</w:t>
      </w:r>
      <w:r>
        <w:rPr>
          <w:rFonts w:ascii="PT Astra Serif" w:hAnsi="PT Astra Serif"/>
          <w:sz w:val="24"/>
          <w:szCs w:val="24"/>
        </w:rPr>
        <w:t>информационный сборник и портал школьных</w:t>
      </w:r>
      <w:r w:rsidRPr="001A2169">
        <w:rPr>
          <w:rFonts w:ascii="PT Astra Serif" w:hAnsi="PT Astra Serif"/>
          <w:sz w:val="24"/>
          <w:szCs w:val="24"/>
        </w:rPr>
        <w:t xml:space="preserve"> музе</w:t>
      </w:r>
      <w:r>
        <w:rPr>
          <w:rFonts w:ascii="PT Astra Serif" w:hAnsi="PT Astra Serif"/>
          <w:sz w:val="24"/>
          <w:szCs w:val="24"/>
        </w:rPr>
        <w:t>ев</w:t>
      </w:r>
      <w:r w:rsidRPr="001A2169">
        <w:rPr>
          <w:rFonts w:ascii="PT Astra Serif" w:hAnsi="PT Astra Serif"/>
          <w:sz w:val="24"/>
          <w:szCs w:val="24"/>
        </w:rPr>
        <w:t>) (2017 год)</w:t>
      </w:r>
      <w:r>
        <w:rPr>
          <w:rFonts w:ascii="PT Astra Serif" w:hAnsi="PT Astra Serif"/>
          <w:sz w:val="24"/>
          <w:szCs w:val="24"/>
        </w:rPr>
        <w:t>.</w:t>
      </w:r>
    </w:p>
    <w:p w14:paraId="1334A47F" w14:textId="73DB0184" w:rsidR="001A2169" w:rsidRPr="001A2169" w:rsidRDefault="001A2169" w:rsidP="001A216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 «</w:t>
      </w:r>
      <w:r w:rsidRPr="001A2169">
        <w:rPr>
          <w:rFonts w:ascii="PT Astra Serif" w:hAnsi="PT Astra Serif"/>
          <w:sz w:val="24"/>
          <w:szCs w:val="24"/>
        </w:rPr>
        <w:t>Познай свой край: технологии на службе краеведения» (2019 год)</w:t>
      </w:r>
      <w:r>
        <w:rPr>
          <w:rFonts w:ascii="PT Astra Serif" w:hAnsi="PT Astra Serif"/>
          <w:sz w:val="24"/>
          <w:szCs w:val="24"/>
        </w:rPr>
        <w:t xml:space="preserve"> разработан и реализован совместно с АНО ДО «Детский технопарк «</w:t>
      </w:r>
      <w:proofErr w:type="spellStart"/>
      <w:r>
        <w:rPr>
          <w:rFonts w:ascii="PT Astra Serif" w:hAnsi="PT Astra Serif"/>
          <w:sz w:val="24"/>
          <w:szCs w:val="24"/>
        </w:rPr>
        <w:t>Кванториум</w:t>
      </w:r>
      <w:proofErr w:type="spellEnd"/>
      <w:r>
        <w:rPr>
          <w:rFonts w:ascii="PT Astra Serif" w:hAnsi="PT Astra Serif"/>
          <w:sz w:val="24"/>
          <w:szCs w:val="24"/>
        </w:rPr>
        <w:t xml:space="preserve">». </w:t>
      </w:r>
    </w:p>
    <w:p w14:paraId="61F29C2E" w14:textId="680FBA83" w:rsidR="00817A3F" w:rsidRPr="001A2169" w:rsidRDefault="001A2169" w:rsidP="001A216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Проект </w:t>
      </w:r>
      <w:r w:rsidRPr="001A2169">
        <w:rPr>
          <w:rFonts w:ascii="PT Astra Serif" w:hAnsi="PT Astra Serif"/>
          <w:sz w:val="24"/>
          <w:szCs w:val="24"/>
        </w:rPr>
        <w:t>«Школа юного экскурсовода». Всероссийский конкурс (2021 год)</w:t>
      </w:r>
      <w:r>
        <w:rPr>
          <w:rFonts w:ascii="PT Astra Serif" w:hAnsi="PT Astra Serif"/>
          <w:sz w:val="24"/>
          <w:szCs w:val="24"/>
        </w:rPr>
        <w:t>.</w:t>
      </w:r>
    </w:p>
    <w:p w14:paraId="0A529210" w14:textId="4AF603A7" w:rsidR="00817A3F" w:rsidRPr="001A2169" w:rsidRDefault="008B494E" w:rsidP="00494B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Реализация указанных проектов позволила обеспечить вовлечение школьников в мероприятия туристско-краеведческой направленности, социальные проекты.</w:t>
      </w:r>
    </w:p>
    <w:p w14:paraId="6DFD9969" w14:textId="77777777" w:rsidR="009E2D56" w:rsidRDefault="009E2D56" w:rsidP="00747E8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Несмотря на положительную динамику развития туристско-краеведческой деятельности со школьниками в Томской области, существуют и барьеры, сдерживающие ее развитие, которые системе общего образования еще предстоит преодолеть.</w:t>
      </w:r>
    </w:p>
    <w:p w14:paraId="0AC32D56" w14:textId="62E3848B" w:rsidR="009E2D56" w:rsidRDefault="00864F16" w:rsidP="00747E8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Во-первых, это географические особенности региона. </w:t>
      </w:r>
      <w:r w:rsidRPr="00864F16">
        <w:rPr>
          <w:rFonts w:ascii="PT Astra Serif" w:hAnsi="PT Astra Serif"/>
          <w:sz w:val="24"/>
          <w:szCs w:val="24"/>
        </w:rPr>
        <w:t xml:space="preserve">Томская область – одна из крупнейших на территории Российской Федерации, </w:t>
      </w:r>
      <w:r>
        <w:rPr>
          <w:rFonts w:ascii="PT Astra Serif" w:hAnsi="PT Astra Serif"/>
          <w:sz w:val="24"/>
          <w:szCs w:val="24"/>
        </w:rPr>
        <w:t>п</w:t>
      </w:r>
      <w:r w:rsidRPr="00864F16">
        <w:rPr>
          <w:rFonts w:ascii="PT Astra Serif" w:hAnsi="PT Astra Serif"/>
          <w:sz w:val="24"/>
          <w:szCs w:val="24"/>
        </w:rPr>
        <w:t>ротяжённость области с севера на юг — около 600 км, с запада на восток — 780 км. Большая часть территории области труднодоступна, так как представляет собой тайгу (леса занимают 63 % площади) и болота (28,9 %, в частности одни из крупнейших в мире Васюганские болота). По причине удаленности ряда северных территорий от областного центра они практически недоступны для посещения детьми из других муниципальных образований. Большая часть детей, проживающих в городе Томске и близлежащих районах, не имеют возможности вживую познакомиться с географией, достопримечательностями, традициями коренных и малочисленных народов, проживающих в более северных районах.</w:t>
      </w:r>
    </w:p>
    <w:p w14:paraId="4D60A4A8" w14:textId="2078D0E0" w:rsidR="00864F16" w:rsidRDefault="00864F16" w:rsidP="00747E8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Во-вторых, слабая развитость туристской и транспортной инфраструктуры в муниципальных районах области: недостаток или же полное отсутствие мест, пригодных для организации ночлега групп детей, неудовлетворительное состояние дорожного полотна в ряде районов</w:t>
      </w:r>
      <w:r w:rsidR="00997D0A">
        <w:rPr>
          <w:rFonts w:ascii="PT Astra Serif" w:hAnsi="PT Astra Serif"/>
          <w:sz w:val="24"/>
          <w:szCs w:val="24"/>
        </w:rPr>
        <w:t>. По этим причинам межмуниципальные экскурсионные поездки для детей являются затруднительными и дорогостоящими.</w:t>
      </w:r>
    </w:p>
    <w:p w14:paraId="0A549964" w14:textId="3100A1C1" w:rsidR="00390C00" w:rsidRPr="00E03DA9" w:rsidRDefault="00C47D4E" w:rsidP="00E03DA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В-третьих, старение</w:t>
      </w:r>
      <w:r w:rsidR="00007540" w:rsidRPr="001A2169">
        <w:rPr>
          <w:rFonts w:ascii="PT Astra Serif" w:hAnsi="PT Astra Serif"/>
          <w:sz w:val="24"/>
          <w:szCs w:val="24"/>
        </w:rPr>
        <w:t xml:space="preserve"> </w:t>
      </w:r>
      <w:r w:rsidR="00390C00" w:rsidRPr="001A2169">
        <w:rPr>
          <w:rFonts w:ascii="PT Astra Serif" w:hAnsi="PT Astra Serif"/>
          <w:sz w:val="24"/>
          <w:szCs w:val="24"/>
        </w:rPr>
        <w:t>существующей</w:t>
      </w:r>
      <w:r w:rsidR="00007540" w:rsidRPr="001A2169">
        <w:rPr>
          <w:rFonts w:ascii="PT Astra Serif" w:hAnsi="PT Astra Serif"/>
          <w:sz w:val="24"/>
          <w:szCs w:val="24"/>
        </w:rPr>
        <w:t xml:space="preserve"> </w:t>
      </w:r>
      <w:r w:rsidR="00390C00" w:rsidRPr="001A2169">
        <w:rPr>
          <w:rFonts w:ascii="PT Astra Serif" w:hAnsi="PT Astra Serif"/>
          <w:sz w:val="24"/>
          <w:szCs w:val="24"/>
        </w:rPr>
        <w:t>материальной</w:t>
      </w:r>
      <w:r w:rsidR="00007540" w:rsidRPr="001A216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базы, </w:t>
      </w:r>
      <w:r w:rsidR="00390C00" w:rsidRPr="00E03DA9">
        <w:rPr>
          <w:rFonts w:ascii="PT Astra Serif" w:hAnsi="PT Astra Serif"/>
          <w:sz w:val="24"/>
          <w:szCs w:val="24"/>
        </w:rPr>
        <w:t>недостаток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квалифицированных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кадр</w:t>
      </w:r>
      <w:r w:rsidR="00747E84" w:rsidRPr="00E03DA9">
        <w:rPr>
          <w:rFonts w:ascii="PT Astra Serif" w:hAnsi="PT Astra Serif"/>
          <w:sz w:val="24"/>
          <w:szCs w:val="24"/>
        </w:rPr>
        <w:t>ов,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747E84" w:rsidRPr="00E03DA9">
        <w:rPr>
          <w:rFonts w:ascii="PT Astra Serif" w:hAnsi="PT Astra Serif"/>
          <w:sz w:val="24"/>
          <w:szCs w:val="24"/>
        </w:rPr>
        <w:t>способных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747E84" w:rsidRPr="00E03DA9">
        <w:rPr>
          <w:rFonts w:ascii="PT Astra Serif" w:hAnsi="PT Astra Serif"/>
          <w:sz w:val="24"/>
          <w:szCs w:val="24"/>
        </w:rPr>
        <w:t>вести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747E84" w:rsidRPr="00E03DA9">
        <w:rPr>
          <w:rFonts w:ascii="PT Astra Serif" w:hAnsi="PT Astra Serif"/>
          <w:sz w:val="24"/>
          <w:szCs w:val="24"/>
        </w:rPr>
        <w:t>грамотную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747E84" w:rsidRPr="00E03DA9">
        <w:rPr>
          <w:rFonts w:ascii="PT Astra Serif" w:hAnsi="PT Astra Serif"/>
          <w:sz w:val="24"/>
          <w:szCs w:val="24"/>
        </w:rPr>
        <w:t>и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безопасную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работу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на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спортивно-оздоровит</w:t>
      </w:r>
      <w:r w:rsidR="00747E84" w:rsidRPr="00E03DA9">
        <w:rPr>
          <w:rFonts w:ascii="PT Astra Serif" w:hAnsi="PT Astra Serif"/>
          <w:sz w:val="24"/>
          <w:szCs w:val="24"/>
        </w:rPr>
        <w:t>ельных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747E84" w:rsidRPr="00E03DA9">
        <w:rPr>
          <w:rFonts w:ascii="PT Astra Serif" w:hAnsi="PT Astra Serif"/>
          <w:sz w:val="24"/>
          <w:szCs w:val="24"/>
        </w:rPr>
        <w:t>и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747E84" w:rsidRPr="00E03DA9">
        <w:rPr>
          <w:rFonts w:ascii="PT Astra Serif" w:hAnsi="PT Astra Serif"/>
          <w:sz w:val="24"/>
          <w:szCs w:val="24"/>
        </w:rPr>
        <w:t>рекреационных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туристских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маршрутах,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квалифицированных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педагогов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туристско</w:t>
      </w:r>
      <w:r w:rsidR="00747E84" w:rsidRPr="00E03DA9">
        <w:rPr>
          <w:rFonts w:ascii="PT Astra Serif" w:hAnsi="PT Astra Serif"/>
          <w:sz w:val="24"/>
          <w:szCs w:val="24"/>
        </w:rPr>
        <w:t>-</w:t>
      </w:r>
      <w:r w:rsidR="00390C00" w:rsidRPr="00E03DA9">
        <w:rPr>
          <w:rFonts w:ascii="PT Astra Serif" w:hAnsi="PT Astra Serif"/>
          <w:sz w:val="24"/>
          <w:szCs w:val="24"/>
        </w:rPr>
        <w:t>краеведческого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направления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(инстру</w:t>
      </w:r>
      <w:r w:rsidR="00747E84" w:rsidRPr="00E03DA9">
        <w:rPr>
          <w:rFonts w:ascii="PT Astra Serif" w:hAnsi="PT Astra Serif"/>
          <w:sz w:val="24"/>
          <w:szCs w:val="24"/>
        </w:rPr>
        <w:t>кторы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747E84" w:rsidRPr="00E03DA9">
        <w:rPr>
          <w:rFonts w:ascii="PT Astra Serif" w:hAnsi="PT Astra Serif"/>
          <w:sz w:val="24"/>
          <w:szCs w:val="24"/>
        </w:rPr>
        <w:t>туризма,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747E84" w:rsidRPr="00E03DA9">
        <w:rPr>
          <w:rFonts w:ascii="PT Astra Serif" w:hAnsi="PT Astra Serif"/>
          <w:sz w:val="24"/>
          <w:szCs w:val="24"/>
        </w:rPr>
        <w:t>гиды-проводники,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руководители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туристско-краеведч</w:t>
      </w:r>
      <w:r w:rsidR="00747E84" w:rsidRPr="00E03DA9">
        <w:rPr>
          <w:rFonts w:ascii="PT Astra Serif" w:hAnsi="PT Astra Serif"/>
          <w:sz w:val="24"/>
          <w:szCs w:val="24"/>
        </w:rPr>
        <w:t>еских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747E84" w:rsidRPr="00E03DA9">
        <w:rPr>
          <w:rFonts w:ascii="PT Astra Serif" w:hAnsi="PT Astra Serif"/>
          <w:sz w:val="24"/>
          <w:szCs w:val="24"/>
        </w:rPr>
        <w:t>объединений,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747E84" w:rsidRPr="00E03DA9">
        <w:rPr>
          <w:rFonts w:ascii="PT Astra Serif" w:hAnsi="PT Astra Serif"/>
          <w:sz w:val="24"/>
          <w:szCs w:val="24"/>
        </w:rPr>
        <w:t>добровольные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спасатели,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тренеры,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судьи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="00390C00" w:rsidRPr="00E03DA9">
        <w:rPr>
          <w:rFonts w:ascii="PT Astra Serif" w:hAnsi="PT Astra Serif"/>
          <w:sz w:val="24"/>
          <w:szCs w:val="24"/>
        </w:rPr>
        <w:t>туристских</w:t>
      </w:r>
      <w:r w:rsidR="00007540" w:rsidRPr="00E03DA9">
        <w:rPr>
          <w:rFonts w:ascii="PT Astra Serif" w:hAnsi="PT Astra Serif"/>
          <w:sz w:val="24"/>
          <w:szCs w:val="24"/>
        </w:rPr>
        <w:t xml:space="preserve"> </w:t>
      </w:r>
      <w:r w:rsidRPr="00E03DA9">
        <w:rPr>
          <w:rFonts w:ascii="PT Astra Serif" w:hAnsi="PT Astra Serif"/>
          <w:sz w:val="24"/>
          <w:szCs w:val="24"/>
        </w:rPr>
        <w:t>соревнований).</w:t>
      </w:r>
    </w:p>
    <w:p w14:paraId="6F785B2C" w14:textId="0B7CE856" w:rsidR="00AE0699" w:rsidRPr="00AE0699" w:rsidRDefault="00C47D4E" w:rsidP="00E03DA9">
      <w:pPr>
        <w:shd w:val="clear" w:color="auto" w:fill="FFFFFF" w:themeFill="background1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E03DA9">
        <w:rPr>
          <w:rFonts w:ascii="PT Astra Serif" w:hAnsi="PT Astra Serif" w:cs="Times New Roman"/>
          <w:sz w:val="24"/>
          <w:szCs w:val="24"/>
        </w:rPr>
        <w:t xml:space="preserve">Меры, направленные на преодоление существующих барьеров развития, </w:t>
      </w:r>
      <w:proofErr w:type="spellStart"/>
      <w:r w:rsidR="00E03DA9">
        <w:rPr>
          <w:rFonts w:ascii="PT Astra Serif" w:hAnsi="PT Astra Serif" w:cs="Times New Roman"/>
          <w:sz w:val="24"/>
          <w:szCs w:val="24"/>
        </w:rPr>
        <w:t>включаеют</w:t>
      </w:r>
      <w:proofErr w:type="spellEnd"/>
      <w:r w:rsidR="00E03DA9">
        <w:rPr>
          <w:rFonts w:ascii="PT Astra Serif" w:hAnsi="PT Astra Serif" w:cs="Times New Roman"/>
          <w:sz w:val="24"/>
          <w:szCs w:val="24"/>
        </w:rPr>
        <w:t>, в том числе современную</w:t>
      </w:r>
      <w:r w:rsidR="00AE0699" w:rsidRPr="00AE0699">
        <w:rPr>
          <w:rFonts w:ascii="PT Astra Serif" w:hAnsi="PT Astra Serif" w:cs="Times New Roman"/>
          <w:sz w:val="24"/>
          <w:szCs w:val="24"/>
        </w:rPr>
        <w:t xml:space="preserve"> кадров</w:t>
      </w:r>
      <w:r w:rsidR="00E03DA9">
        <w:rPr>
          <w:rFonts w:ascii="PT Astra Serif" w:hAnsi="PT Astra Serif" w:cs="Times New Roman"/>
          <w:sz w:val="24"/>
          <w:szCs w:val="24"/>
        </w:rPr>
        <w:t>ую</w:t>
      </w:r>
      <w:r w:rsidR="00AE0699" w:rsidRPr="00AE0699">
        <w:rPr>
          <w:rFonts w:ascii="PT Astra Serif" w:hAnsi="PT Astra Serif" w:cs="Times New Roman"/>
          <w:sz w:val="24"/>
          <w:szCs w:val="24"/>
        </w:rPr>
        <w:t xml:space="preserve"> политик</w:t>
      </w:r>
      <w:r w:rsidR="00E03DA9">
        <w:rPr>
          <w:rFonts w:ascii="PT Astra Serif" w:hAnsi="PT Astra Serif" w:cs="Times New Roman"/>
          <w:sz w:val="24"/>
          <w:szCs w:val="24"/>
        </w:rPr>
        <w:t>у</w:t>
      </w:r>
      <w:r w:rsidR="00AE0699" w:rsidRPr="00AE0699">
        <w:rPr>
          <w:rFonts w:ascii="PT Astra Serif" w:hAnsi="PT Astra Serif" w:cs="Times New Roman"/>
          <w:sz w:val="24"/>
          <w:szCs w:val="24"/>
        </w:rPr>
        <w:t xml:space="preserve"> в </w:t>
      </w:r>
      <w:r w:rsidR="00E03DA9">
        <w:rPr>
          <w:rFonts w:ascii="PT Astra Serif" w:hAnsi="PT Astra Serif" w:cs="Times New Roman"/>
          <w:sz w:val="24"/>
          <w:szCs w:val="24"/>
        </w:rPr>
        <w:t>сфере детско-юношеского туризма, основ</w:t>
      </w:r>
      <w:r w:rsidR="00AE0699" w:rsidRPr="00AE0699">
        <w:rPr>
          <w:rFonts w:ascii="PT Astra Serif" w:hAnsi="PT Astra Serif" w:cs="Times New Roman"/>
          <w:sz w:val="24"/>
          <w:szCs w:val="24"/>
        </w:rPr>
        <w:t>а</w:t>
      </w:r>
      <w:r w:rsidR="00E03DA9">
        <w:rPr>
          <w:rFonts w:ascii="PT Astra Serif" w:hAnsi="PT Astra Serif" w:cs="Times New Roman"/>
          <w:sz w:val="24"/>
          <w:szCs w:val="24"/>
        </w:rPr>
        <w:t>нную</w:t>
      </w:r>
      <w:r w:rsidR="00AE0699" w:rsidRPr="00AE0699">
        <w:rPr>
          <w:rFonts w:ascii="PT Astra Serif" w:hAnsi="PT Astra Serif" w:cs="Times New Roman"/>
          <w:sz w:val="24"/>
          <w:szCs w:val="24"/>
        </w:rPr>
        <w:t xml:space="preserve"> на постоянном повышении профессиональной компетентности педагогических работников, освоении эффективных образовательных технологий и получении ими новых знаний. Для решения задач в кадровой политике предполагается создание условий для повышения квалификации педагогических работников (мастер-классы, </w:t>
      </w:r>
      <w:proofErr w:type="spellStart"/>
      <w:r w:rsidR="00AE0699" w:rsidRPr="00AE0699">
        <w:rPr>
          <w:rFonts w:ascii="PT Astra Serif" w:hAnsi="PT Astra Serif" w:cs="Times New Roman"/>
          <w:sz w:val="24"/>
          <w:szCs w:val="24"/>
        </w:rPr>
        <w:t>вебинары</w:t>
      </w:r>
      <w:proofErr w:type="spellEnd"/>
      <w:r w:rsidR="00AE0699" w:rsidRPr="00AE0699">
        <w:rPr>
          <w:rFonts w:ascii="PT Astra Serif" w:hAnsi="PT Astra Serif" w:cs="Times New Roman"/>
          <w:sz w:val="24"/>
          <w:szCs w:val="24"/>
        </w:rPr>
        <w:t xml:space="preserve">, практикумы-семинары, конкурсы педагогического мастерства, организация площадок для стажировок педагогических работников, соревнования по туристскому мастерству и т.п.), включая разработку </w:t>
      </w:r>
      <w:r w:rsidR="00E03DA9">
        <w:rPr>
          <w:rFonts w:ascii="PT Astra Serif" w:hAnsi="PT Astra Serif" w:cs="Times New Roman"/>
          <w:sz w:val="24"/>
          <w:szCs w:val="24"/>
        </w:rPr>
        <w:t xml:space="preserve">модельных </w:t>
      </w:r>
      <w:r w:rsidR="00AE0699" w:rsidRPr="00AE0699">
        <w:rPr>
          <w:rFonts w:ascii="PT Astra Serif" w:hAnsi="PT Astra Serif" w:cs="Times New Roman"/>
          <w:sz w:val="24"/>
          <w:szCs w:val="24"/>
        </w:rPr>
        <w:t>дополнительных общеразвивающих общеобразовательных программ туристско-краеведческой и физкультурно-спортивной направленностей</w:t>
      </w:r>
      <w:r w:rsidR="00E03DA9">
        <w:rPr>
          <w:rFonts w:ascii="PT Astra Serif" w:hAnsi="PT Astra Serif" w:cs="Times New Roman"/>
          <w:sz w:val="24"/>
          <w:szCs w:val="24"/>
        </w:rPr>
        <w:t xml:space="preserve"> для их последующего внедрения в учебно-воспитательный процесс</w:t>
      </w:r>
      <w:r w:rsidR="00AE0699" w:rsidRPr="00AE0699">
        <w:rPr>
          <w:rFonts w:ascii="PT Astra Serif" w:hAnsi="PT Astra Serif" w:cs="Times New Roman"/>
          <w:sz w:val="24"/>
          <w:szCs w:val="24"/>
        </w:rPr>
        <w:t>.</w:t>
      </w:r>
    </w:p>
    <w:p w14:paraId="0800413B" w14:textId="65E7C00D" w:rsidR="00541488" w:rsidRDefault="00F81B62" w:rsidP="00F81B6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 xml:space="preserve">Проект </w:t>
      </w:r>
      <w:r w:rsidRPr="00494B5B">
        <w:rPr>
          <w:rFonts w:ascii="PT Astra Serif" w:hAnsi="PT Astra Serif"/>
          <w:sz w:val="24"/>
          <w:szCs w:val="24"/>
        </w:rPr>
        <w:t>«Развитие детско-юношеского туризма и туристско-краеведческой деятельности обучающихся Томской области» (2020 – 2023 годы)</w:t>
      </w:r>
      <w:r>
        <w:rPr>
          <w:rFonts w:ascii="PT Astra Serif" w:hAnsi="PT Astra Serif"/>
          <w:sz w:val="24"/>
          <w:szCs w:val="24"/>
        </w:rPr>
        <w:t xml:space="preserve"> с 2023 года преобразуется в программу развития детско-юношеского туризма в Томской области.</w:t>
      </w:r>
    </w:p>
    <w:p w14:paraId="72A13E01" w14:textId="77777777" w:rsidR="00F81B62" w:rsidRPr="00F67339" w:rsidRDefault="00F81B62" w:rsidP="00F81B6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CD330C1" w14:textId="77777777" w:rsidR="006468F3" w:rsidRPr="006468F3" w:rsidRDefault="00EB248C" w:rsidP="006468F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67339">
        <w:rPr>
          <w:rFonts w:ascii="PT Astra Serif" w:hAnsi="PT Astra Serif" w:cs="Times New Roman"/>
          <w:b/>
          <w:sz w:val="24"/>
          <w:szCs w:val="24"/>
        </w:rPr>
        <w:t>4.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Цели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57414" w:rsidRPr="00F67339">
        <w:rPr>
          <w:rFonts w:ascii="PT Astra Serif" w:hAnsi="PT Astra Serif" w:cs="Times New Roman"/>
          <w:b/>
          <w:sz w:val="24"/>
          <w:szCs w:val="24"/>
        </w:rPr>
        <w:t>и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задачи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Программы.</w:t>
      </w:r>
    </w:p>
    <w:p w14:paraId="1D02180F" w14:textId="77777777" w:rsidR="006468F3" w:rsidRPr="004313B3" w:rsidRDefault="006468F3" w:rsidP="006468F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color w:val="FF0000"/>
          <w:sz w:val="24"/>
          <w:szCs w:val="24"/>
        </w:rPr>
      </w:pPr>
    </w:p>
    <w:p w14:paraId="7461B6E9" w14:textId="3C9307B0" w:rsidR="006468F3" w:rsidRPr="006468F3" w:rsidRDefault="006468F3" w:rsidP="006468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468F3">
        <w:rPr>
          <w:rFonts w:ascii="PT Astra Serif" w:hAnsi="PT Astra Serif" w:cs="Times New Roman"/>
          <w:sz w:val="24"/>
          <w:szCs w:val="24"/>
        </w:rPr>
        <w:t>Цель: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="00B92B77">
        <w:rPr>
          <w:rFonts w:ascii="PT Astra Serif" w:hAnsi="PT Astra Serif" w:cs="Times New Roman"/>
          <w:sz w:val="24"/>
          <w:szCs w:val="24"/>
        </w:rPr>
        <w:t>Развитие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детско-юношеского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туризма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Томской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области</w:t>
      </w:r>
      <w:r w:rsidR="00CB74DA">
        <w:rPr>
          <w:rFonts w:ascii="PT Astra Serif" w:hAnsi="PT Astra Serif" w:cs="Times New Roman"/>
          <w:sz w:val="24"/>
          <w:szCs w:val="24"/>
        </w:rPr>
        <w:t xml:space="preserve"> через воспитание и </w:t>
      </w:r>
      <w:r w:rsidR="00CB74DA" w:rsidRPr="00CB74DA">
        <w:rPr>
          <w:rFonts w:ascii="PT Astra Serif" w:hAnsi="PT Astra Serif" w:cs="Times New Roman"/>
          <w:sz w:val="24"/>
          <w:szCs w:val="24"/>
        </w:rPr>
        <w:t>просвещение детей и молодежи в области краеведения, историко-культурного наследия Томской области, популяризаци</w:t>
      </w:r>
      <w:r w:rsidR="00CB74DA">
        <w:rPr>
          <w:rFonts w:ascii="PT Astra Serif" w:hAnsi="PT Astra Serif" w:cs="Times New Roman"/>
          <w:sz w:val="24"/>
          <w:szCs w:val="24"/>
        </w:rPr>
        <w:t>ю</w:t>
      </w:r>
      <w:r w:rsidR="00CB74DA" w:rsidRPr="00CB74DA">
        <w:rPr>
          <w:rFonts w:ascii="PT Astra Serif" w:hAnsi="PT Astra Serif" w:cs="Times New Roman"/>
          <w:sz w:val="24"/>
          <w:szCs w:val="24"/>
        </w:rPr>
        <w:t xml:space="preserve"> практических знаний о географических, природных, этнографических особенностях родного края</w:t>
      </w:r>
      <w:r w:rsidRPr="006468F3">
        <w:rPr>
          <w:rFonts w:ascii="PT Astra Serif" w:hAnsi="PT Astra Serif" w:cs="Times New Roman"/>
          <w:sz w:val="24"/>
          <w:szCs w:val="24"/>
        </w:rPr>
        <w:t>.</w:t>
      </w:r>
    </w:p>
    <w:p w14:paraId="63B30313" w14:textId="77777777" w:rsidR="006468F3" w:rsidRPr="006468F3" w:rsidRDefault="006468F3" w:rsidP="006468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468F3">
        <w:rPr>
          <w:rFonts w:ascii="PT Astra Serif" w:hAnsi="PT Astra Serif" w:cs="Times New Roman"/>
          <w:sz w:val="24"/>
          <w:szCs w:val="24"/>
        </w:rPr>
        <w:t>Задачи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программы:</w:t>
      </w:r>
    </w:p>
    <w:p w14:paraId="6589E89C" w14:textId="77777777" w:rsidR="006468F3" w:rsidRPr="006468F3" w:rsidRDefault="006468F3" w:rsidP="006468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468F3">
        <w:rPr>
          <w:rFonts w:ascii="PT Astra Serif" w:hAnsi="PT Astra Serif" w:cs="Times New Roman"/>
          <w:sz w:val="24"/>
          <w:szCs w:val="24"/>
        </w:rPr>
        <w:t>•</w:t>
      </w:r>
      <w:r w:rsidRPr="006468F3">
        <w:rPr>
          <w:rFonts w:ascii="PT Astra Serif" w:hAnsi="PT Astra Serif" w:cs="Times New Roman"/>
          <w:sz w:val="24"/>
          <w:szCs w:val="24"/>
        </w:rPr>
        <w:tab/>
        <w:t>совершенствование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нормативно-правовой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базы,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сопровождающей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развитие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детско-юношеского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туризма;</w:t>
      </w:r>
    </w:p>
    <w:p w14:paraId="76AD9A69" w14:textId="4D08AFBB" w:rsidR="006468F3" w:rsidRPr="006468F3" w:rsidRDefault="006468F3" w:rsidP="006468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468F3">
        <w:rPr>
          <w:rFonts w:ascii="PT Astra Serif" w:hAnsi="PT Astra Serif" w:cs="Times New Roman"/>
          <w:sz w:val="24"/>
          <w:szCs w:val="24"/>
        </w:rPr>
        <w:lastRenderedPageBreak/>
        <w:t>•</w:t>
      </w:r>
      <w:r w:rsidRPr="006468F3">
        <w:rPr>
          <w:rFonts w:ascii="PT Astra Serif" w:hAnsi="PT Astra Serif" w:cs="Times New Roman"/>
          <w:sz w:val="24"/>
          <w:szCs w:val="24"/>
        </w:rPr>
        <w:tab/>
        <w:t>развитие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инфраструктуры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детско-юношеского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туризма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с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учетом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обеспечения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экологической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безопасности;</w:t>
      </w:r>
    </w:p>
    <w:p w14:paraId="7D09A401" w14:textId="77777777" w:rsidR="006468F3" w:rsidRPr="006468F3" w:rsidRDefault="006468F3" w:rsidP="006468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468F3">
        <w:rPr>
          <w:rFonts w:ascii="PT Astra Serif" w:hAnsi="PT Astra Serif" w:cs="Times New Roman"/>
          <w:sz w:val="24"/>
          <w:szCs w:val="24"/>
        </w:rPr>
        <w:t>•</w:t>
      </w:r>
      <w:r w:rsidRPr="006468F3">
        <w:rPr>
          <w:rFonts w:ascii="PT Astra Serif" w:hAnsi="PT Astra Serif" w:cs="Times New Roman"/>
          <w:sz w:val="24"/>
          <w:szCs w:val="24"/>
        </w:rPr>
        <w:tab/>
        <w:t>повышение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квалификации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профессиональной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компетентности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кадров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по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туристско-краеведческому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направлению;</w:t>
      </w:r>
    </w:p>
    <w:p w14:paraId="75E5AFEC" w14:textId="77777777" w:rsidR="006468F3" w:rsidRPr="006468F3" w:rsidRDefault="006468F3" w:rsidP="006468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468F3">
        <w:rPr>
          <w:rFonts w:ascii="PT Astra Serif" w:hAnsi="PT Astra Serif" w:cs="Times New Roman"/>
          <w:sz w:val="24"/>
          <w:szCs w:val="24"/>
        </w:rPr>
        <w:t>•</w:t>
      </w:r>
      <w:r w:rsidRPr="006468F3">
        <w:rPr>
          <w:rFonts w:ascii="PT Astra Serif" w:hAnsi="PT Astra Serif" w:cs="Times New Roman"/>
          <w:sz w:val="24"/>
          <w:szCs w:val="24"/>
        </w:rPr>
        <w:tab/>
        <w:t>повышение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качества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доступности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программ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дополнительного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образования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направленности;</w:t>
      </w:r>
    </w:p>
    <w:p w14:paraId="079AF0CA" w14:textId="3DD05858" w:rsidR="006468F3" w:rsidRPr="006468F3" w:rsidRDefault="006468F3" w:rsidP="006468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468F3">
        <w:rPr>
          <w:rFonts w:ascii="PT Astra Serif" w:hAnsi="PT Astra Serif" w:cs="Times New Roman"/>
          <w:sz w:val="24"/>
          <w:szCs w:val="24"/>
        </w:rPr>
        <w:t>•</w:t>
      </w:r>
      <w:r w:rsidRPr="006468F3">
        <w:rPr>
          <w:rFonts w:ascii="PT Astra Serif" w:hAnsi="PT Astra Serif" w:cs="Times New Roman"/>
          <w:sz w:val="24"/>
          <w:szCs w:val="24"/>
        </w:rPr>
        <w:tab/>
      </w:r>
      <w:r w:rsidR="00CB74DA">
        <w:rPr>
          <w:rFonts w:ascii="PT Astra Serif" w:hAnsi="PT Astra Serif" w:cs="Times New Roman"/>
          <w:sz w:val="24"/>
          <w:szCs w:val="24"/>
        </w:rPr>
        <w:t>развитие походно-экскурсионных форм воспитательной работы с детьми, в том числе в рамках дополнительного образования, внеурочной деятельности, программ летнего отдыха</w:t>
      </w:r>
      <w:r w:rsidRPr="006468F3">
        <w:rPr>
          <w:rFonts w:ascii="PT Astra Serif" w:hAnsi="PT Astra Serif" w:cs="Times New Roman"/>
          <w:sz w:val="24"/>
          <w:szCs w:val="24"/>
        </w:rPr>
        <w:t>;</w:t>
      </w:r>
    </w:p>
    <w:p w14:paraId="5E143931" w14:textId="77777777" w:rsidR="006468F3" w:rsidRPr="006468F3" w:rsidRDefault="006468F3" w:rsidP="006468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468F3">
        <w:rPr>
          <w:rFonts w:ascii="PT Astra Serif" w:hAnsi="PT Astra Serif" w:cs="Times New Roman"/>
          <w:sz w:val="24"/>
          <w:szCs w:val="24"/>
        </w:rPr>
        <w:t>•</w:t>
      </w:r>
      <w:r w:rsidRPr="006468F3">
        <w:rPr>
          <w:rFonts w:ascii="PT Astra Serif" w:hAnsi="PT Astra Serif" w:cs="Times New Roman"/>
          <w:sz w:val="24"/>
          <w:szCs w:val="24"/>
        </w:rPr>
        <w:tab/>
        <w:t>развитие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межведомственного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сотрудничества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при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реализации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программ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направленности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проектной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деятельности,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6468F3">
        <w:rPr>
          <w:rFonts w:ascii="PT Astra Serif" w:hAnsi="PT Astra Serif" w:cs="Times New Roman"/>
          <w:sz w:val="24"/>
          <w:szCs w:val="24"/>
        </w:rPr>
        <w:t>профориентационной</w:t>
      </w:r>
      <w:proofErr w:type="spellEnd"/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работе,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области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музейного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дела;</w:t>
      </w:r>
    </w:p>
    <w:p w14:paraId="48E2F567" w14:textId="77777777" w:rsidR="006468F3" w:rsidRPr="006468F3" w:rsidRDefault="006468F3" w:rsidP="006468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468F3">
        <w:rPr>
          <w:rFonts w:ascii="PT Astra Serif" w:hAnsi="PT Astra Serif" w:cs="Times New Roman"/>
          <w:sz w:val="24"/>
          <w:szCs w:val="24"/>
        </w:rPr>
        <w:t>•</w:t>
      </w:r>
      <w:r w:rsidRPr="006468F3">
        <w:rPr>
          <w:rFonts w:ascii="PT Astra Serif" w:hAnsi="PT Astra Serif" w:cs="Times New Roman"/>
          <w:sz w:val="24"/>
          <w:szCs w:val="24"/>
        </w:rPr>
        <w:tab/>
        <w:t>активизация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работы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школьных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музеев,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как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образовательно-просветительских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центров,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на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базе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которых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организована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поисковая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работа,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краеведческая,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исследовательская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деятельность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обучающихся;</w:t>
      </w:r>
    </w:p>
    <w:p w14:paraId="38CE341A" w14:textId="242E858B" w:rsidR="006468F3" w:rsidRPr="006468F3" w:rsidRDefault="006468F3" w:rsidP="006468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468F3">
        <w:rPr>
          <w:rFonts w:ascii="PT Astra Serif" w:hAnsi="PT Astra Serif" w:cs="Times New Roman"/>
          <w:sz w:val="24"/>
          <w:szCs w:val="24"/>
        </w:rPr>
        <w:t>•</w:t>
      </w:r>
      <w:r w:rsidRPr="006468F3">
        <w:rPr>
          <w:rFonts w:ascii="PT Astra Serif" w:hAnsi="PT Astra Serif" w:cs="Times New Roman"/>
          <w:sz w:val="24"/>
          <w:szCs w:val="24"/>
        </w:rPr>
        <w:tab/>
        <w:t>создание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регионального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банка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лучших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экскурсионно-туристских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маршрутов;</w:t>
      </w:r>
    </w:p>
    <w:p w14:paraId="59B194BF" w14:textId="77777777" w:rsidR="006468F3" w:rsidRPr="006468F3" w:rsidRDefault="006468F3" w:rsidP="006468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468F3">
        <w:rPr>
          <w:rFonts w:ascii="PT Astra Serif" w:hAnsi="PT Astra Serif" w:cs="Times New Roman"/>
          <w:sz w:val="24"/>
          <w:szCs w:val="24"/>
        </w:rPr>
        <w:t>•</w:t>
      </w:r>
      <w:r w:rsidRPr="006468F3">
        <w:rPr>
          <w:rFonts w:ascii="PT Astra Serif" w:hAnsi="PT Astra Serif" w:cs="Times New Roman"/>
          <w:sz w:val="24"/>
          <w:szCs w:val="24"/>
        </w:rPr>
        <w:tab/>
        <w:t>совершенствование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системы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поощрения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обучающихся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детско-юношеском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туризме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координация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деятельности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по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присвоению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спортивных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разрядов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и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званий;</w:t>
      </w:r>
    </w:p>
    <w:p w14:paraId="16F56768" w14:textId="6AB3BC44" w:rsidR="006468F3" w:rsidRPr="006468F3" w:rsidRDefault="006468F3" w:rsidP="006468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468F3">
        <w:rPr>
          <w:rFonts w:ascii="PT Astra Serif" w:hAnsi="PT Astra Serif" w:cs="Times New Roman"/>
          <w:sz w:val="24"/>
          <w:szCs w:val="24"/>
        </w:rPr>
        <w:t>•</w:t>
      </w:r>
      <w:r w:rsidRPr="006468F3">
        <w:rPr>
          <w:rFonts w:ascii="PT Astra Serif" w:hAnsi="PT Astra Serif" w:cs="Times New Roman"/>
          <w:sz w:val="24"/>
          <w:szCs w:val="24"/>
        </w:rPr>
        <w:tab/>
        <w:t>популяризация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детско-юношеского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туризма,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через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участие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обучающихся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в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массовых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мероприятиях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по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направленности;</w:t>
      </w:r>
    </w:p>
    <w:p w14:paraId="7E0AAC68" w14:textId="378E8E5B" w:rsidR="006468F3" w:rsidRPr="006468F3" w:rsidRDefault="006468F3" w:rsidP="006468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468F3">
        <w:rPr>
          <w:rFonts w:ascii="PT Astra Serif" w:hAnsi="PT Astra Serif" w:cs="Times New Roman"/>
          <w:sz w:val="24"/>
          <w:szCs w:val="24"/>
        </w:rPr>
        <w:t>•</w:t>
      </w:r>
      <w:r w:rsidRPr="006468F3">
        <w:rPr>
          <w:rFonts w:ascii="PT Astra Serif" w:hAnsi="PT Astra Serif" w:cs="Times New Roman"/>
          <w:sz w:val="24"/>
          <w:szCs w:val="24"/>
        </w:rPr>
        <w:tab/>
        <w:t>создание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условий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для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безопасного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проведения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мероприятий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туристско-краеведческой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  <w:r w:rsidRPr="006468F3">
        <w:rPr>
          <w:rFonts w:ascii="PT Astra Serif" w:hAnsi="PT Astra Serif" w:cs="Times New Roman"/>
          <w:sz w:val="24"/>
          <w:szCs w:val="24"/>
        </w:rPr>
        <w:t>направленности.</w:t>
      </w:r>
    </w:p>
    <w:p w14:paraId="7A850E50" w14:textId="77777777" w:rsidR="00EB248C" w:rsidRPr="00F67339" w:rsidRDefault="00EB248C" w:rsidP="00EB25A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D82FFA2" w14:textId="77777777" w:rsidR="00EB248C" w:rsidRPr="00F67339" w:rsidRDefault="00EB248C" w:rsidP="00672CD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67339">
        <w:rPr>
          <w:rFonts w:ascii="PT Astra Serif" w:hAnsi="PT Astra Serif" w:cs="Times New Roman"/>
          <w:b/>
          <w:sz w:val="24"/>
          <w:szCs w:val="24"/>
        </w:rPr>
        <w:t>5.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Сроки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57414" w:rsidRPr="00F67339">
        <w:rPr>
          <w:rFonts w:ascii="PT Astra Serif" w:hAnsi="PT Astra Serif" w:cs="Times New Roman"/>
          <w:b/>
          <w:sz w:val="24"/>
          <w:szCs w:val="24"/>
        </w:rPr>
        <w:t>и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этапы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реализации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Программы.</w:t>
      </w:r>
    </w:p>
    <w:p w14:paraId="0595CB56" w14:textId="77777777" w:rsidR="00EB248C" w:rsidRPr="00F67339" w:rsidRDefault="00EB248C" w:rsidP="00672CD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14:paraId="5EA661C8" w14:textId="06A45999" w:rsidR="00EB248C" w:rsidRDefault="00EB248C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52CE7">
        <w:rPr>
          <w:rFonts w:ascii="PT Astra Serif" w:hAnsi="PT Astra Serif" w:cs="Times New Roman"/>
          <w:sz w:val="24"/>
          <w:szCs w:val="24"/>
        </w:rPr>
        <w:t>Сроки</w:t>
      </w:r>
      <w:r w:rsidR="00007540" w:rsidRPr="00752CE7">
        <w:rPr>
          <w:rFonts w:ascii="PT Astra Serif" w:hAnsi="PT Astra Serif" w:cs="Times New Roman"/>
          <w:sz w:val="24"/>
          <w:szCs w:val="24"/>
        </w:rPr>
        <w:t xml:space="preserve"> </w:t>
      </w:r>
      <w:r w:rsidR="00557414" w:rsidRPr="00752CE7">
        <w:rPr>
          <w:rFonts w:ascii="PT Astra Serif" w:hAnsi="PT Astra Serif" w:cs="Times New Roman"/>
          <w:sz w:val="24"/>
          <w:szCs w:val="24"/>
        </w:rPr>
        <w:t>и</w:t>
      </w:r>
      <w:r w:rsidR="00007540" w:rsidRPr="00752CE7">
        <w:rPr>
          <w:rFonts w:ascii="PT Astra Serif" w:hAnsi="PT Astra Serif" w:cs="Times New Roman"/>
          <w:sz w:val="24"/>
          <w:szCs w:val="24"/>
        </w:rPr>
        <w:t xml:space="preserve"> </w:t>
      </w:r>
      <w:r w:rsidRPr="00752CE7">
        <w:rPr>
          <w:rFonts w:ascii="PT Astra Serif" w:hAnsi="PT Astra Serif" w:cs="Times New Roman"/>
          <w:sz w:val="24"/>
          <w:szCs w:val="24"/>
        </w:rPr>
        <w:t>этапы</w:t>
      </w:r>
      <w:r w:rsidR="00007540" w:rsidRPr="00752CE7">
        <w:rPr>
          <w:rFonts w:ascii="PT Astra Serif" w:hAnsi="PT Astra Serif" w:cs="Times New Roman"/>
          <w:sz w:val="24"/>
          <w:szCs w:val="24"/>
        </w:rPr>
        <w:t xml:space="preserve"> </w:t>
      </w:r>
      <w:r w:rsidRPr="00752CE7">
        <w:rPr>
          <w:rFonts w:ascii="PT Astra Serif" w:hAnsi="PT Astra Serif" w:cs="Times New Roman"/>
          <w:sz w:val="24"/>
          <w:szCs w:val="24"/>
        </w:rPr>
        <w:t>реализации</w:t>
      </w:r>
      <w:r w:rsidR="00007540" w:rsidRPr="00752CE7">
        <w:rPr>
          <w:rFonts w:ascii="PT Astra Serif" w:hAnsi="PT Astra Serif" w:cs="Times New Roman"/>
          <w:sz w:val="24"/>
          <w:szCs w:val="24"/>
        </w:rPr>
        <w:t xml:space="preserve"> </w:t>
      </w:r>
      <w:r w:rsidR="006468F3" w:rsidRPr="00752CE7">
        <w:rPr>
          <w:rFonts w:ascii="PT Astra Serif" w:hAnsi="PT Astra Serif" w:cs="Times New Roman"/>
          <w:sz w:val="24"/>
          <w:szCs w:val="24"/>
        </w:rPr>
        <w:t>Программы</w:t>
      </w:r>
      <w:r w:rsidR="00007540" w:rsidRPr="00752CE7">
        <w:rPr>
          <w:rFonts w:ascii="PT Astra Serif" w:hAnsi="PT Astra Serif" w:cs="Times New Roman"/>
          <w:sz w:val="24"/>
          <w:szCs w:val="24"/>
        </w:rPr>
        <w:t xml:space="preserve"> </w:t>
      </w:r>
      <w:r w:rsidR="006468F3" w:rsidRPr="00752CE7">
        <w:rPr>
          <w:rFonts w:ascii="PT Astra Serif" w:hAnsi="PT Astra Serif" w:cs="Times New Roman"/>
          <w:sz w:val="24"/>
          <w:szCs w:val="24"/>
        </w:rPr>
        <w:t>2023-2030</w:t>
      </w:r>
      <w:r w:rsidR="00007540" w:rsidRPr="00752CE7">
        <w:rPr>
          <w:rFonts w:ascii="PT Astra Serif" w:hAnsi="PT Astra Serif" w:cs="Times New Roman"/>
          <w:sz w:val="24"/>
          <w:szCs w:val="24"/>
        </w:rPr>
        <w:t xml:space="preserve"> </w:t>
      </w:r>
      <w:r w:rsidR="006468F3" w:rsidRPr="00752CE7">
        <w:rPr>
          <w:rFonts w:ascii="PT Astra Serif" w:hAnsi="PT Astra Serif" w:cs="Times New Roman"/>
          <w:sz w:val="24"/>
          <w:szCs w:val="24"/>
        </w:rPr>
        <w:t>гг.</w:t>
      </w:r>
      <w:r w:rsidR="00007540">
        <w:rPr>
          <w:rFonts w:ascii="PT Astra Serif" w:hAnsi="PT Astra Serif" w:cs="Times New Roman"/>
          <w:sz w:val="24"/>
          <w:szCs w:val="24"/>
        </w:rPr>
        <w:t xml:space="preserve"> </w:t>
      </w:r>
    </w:p>
    <w:p w14:paraId="6A0E02A5" w14:textId="1021D322" w:rsidR="003A21C6" w:rsidRDefault="003A21C6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Первый этап: 2023-2024 год;</w:t>
      </w:r>
    </w:p>
    <w:p w14:paraId="7CAD89AD" w14:textId="18B26C95" w:rsidR="003A21C6" w:rsidRPr="003A21C6" w:rsidRDefault="003A21C6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Второй этап: 2025-2030 год.</w:t>
      </w:r>
    </w:p>
    <w:p w14:paraId="300210B2" w14:textId="77777777" w:rsidR="00EB248C" w:rsidRPr="00F67339" w:rsidRDefault="00EB248C" w:rsidP="00803B0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A474ABD" w14:textId="77777777" w:rsidR="00EB248C" w:rsidRPr="00F67339" w:rsidRDefault="00EB248C" w:rsidP="00672CD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67339">
        <w:rPr>
          <w:rFonts w:ascii="PT Astra Serif" w:hAnsi="PT Astra Serif" w:cs="Times New Roman"/>
          <w:b/>
          <w:sz w:val="24"/>
          <w:szCs w:val="24"/>
        </w:rPr>
        <w:t>6.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Механизмы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реализации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Программы.</w:t>
      </w:r>
    </w:p>
    <w:p w14:paraId="393A9F67" w14:textId="77777777" w:rsidR="00AE0699" w:rsidRDefault="00AE0699" w:rsidP="00745D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3A59640F" w14:textId="0BA8F58D" w:rsidR="00C157DC" w:rsidRDefault="00C157DC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Достижение целей, поставленных в Программе развития, а также решение стратегических и тактических задач по развитию детско-юношеского туризма целесообразно решать в рамках межведомственного взаимодействия региональных органов исполнительной власти, организаций, непосредственно реализующих данное направление, а также партнеров из числа представителей научного сообщества, некоммерческих общественных организаций, предприятий и бизнес-сообщества. Среди них:</w:t>
      </w:r>
    </w:p>
    <w:p w14:paraId="191C4623" w14:textId="1BD78A02" w:rsidR="00C157DC" w:rsidRPr="00C157DC" w:rsidRDefault="00C157DC" w:rsidP="00C157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157DC">
        <w:rPr>
          <w:rFonts w:ascii="PT Astra Serif" w:hAnsi="PT Astra Serif" w:cs="Times New Roman"/>
          <w:sz w:val="24"/>
          <w:szCs w:val="24"/>
        </w:rPr>
        <w:t>Департамент по культуре Томской области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6CBB679B" w14:textId="0D5F3F8D" w:rsidR="00C157DC" w:rsidRPr="00C157DC" w:rsidRDefault="00C157DC" w:rsidP="00C157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157DC">
        <w:rPr>
          <w:rFonts w:ascii="PT Astra Serif" w:hAnsi="PT Astra Serif" w:cs="Times New Roman"/>
          <w:sz w:val="24"/>
          <w:szCs w:val="24"/>
        </w:rPr>
        <w:t>Департамент экономики Томской области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6C829CAB" w14:textId="187BA54E" w:rsidR="00C157DC" w:rsidRPr="00C157DC" w:rsidRDefault="00C157DC" w:rsidP="00C157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157DC">
        <w:rPr>
          <w:rFonts w:ascii="PT Astra Serif" w:hAnsi="PT Astra Serif" w:cs="Times New Roman"/>
          <w:sz w:val="24"/>
          <w:szCs w:val="24"/>
        </w:rPr>
        <w:t>Департамент профессионального образования Томской области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69C13398" w14:textId="7B823759" w:rsidR="00C157DC" w:rsidRPr="00C157DC" w:rsidRDefault="00C157DC" w:rsidP="00C157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157DC">
        <w:rPr>
          <w:rFonts w:ascii="PT Astra Serif" w:hAnsi="PT Astra Serif" w:cs="Times New Roman"/>
          <w:sz w:val="24"/>
          <w:szCs w:val="24"/>
        </w:rPr>
        <w:t>Департамент по молодежной политике, физической культуре и спорту Томской области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33E54894" w14:textId="58164949" w:rsidR="00C157DC" w:rsidRPr="00C157DC" w:rsidRDefault="00C157DC" w:rsidP="00C157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157DC">
        <w:rPr>
          <w:rFonts w:ascii="PT Astra Serif" w:hAnsi="PT Astra Serif" w:cs="Times New Roman"/>
          <w:sz w:val="24"/>
          <w:szCs w:val="24"/>
        </w:rPr>
        <w:t>Департамент природных ресурсов и охраны окружающей среды Томской области</w:t>
      </w:r>
      <w:r w:rsidR="009634B9">
        <w:rPr>
          <w:rFonts w:ascii="PT Astra Serif" w:hAnsi="PT Astra Serif" w:cs="Times New Roman"/>
          <w:sz w:val="24"/>
          <w:szCs w:val="24"/>
        </w:rPr>
        <w:t>;</w:t>
      </w:r>
    </w:p>
    <w:p w14:paraId="7E1E20FD" w14:textId="77777777" w:rsidR="00C157DC" w:rsidRPr="00C157DC" w:rsidRDefault="00C157DC" w:rsidP="00C157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157DC">
        <w:rPr>
          <w:rFonts w:ascii="PT Astra Serif" w:hAnsi="PT Astra Serif" w:cs="Times New Roman"/>
          <w:sz w:val="24"/>
          <w:szCs w:val="24"/>
        </w:rPr>
        <w:t>ОГБОУДО «Областной центр дополнительного образования»;</w:t>
      </w:r>
    </w:p>
    <w:p w14:paraId="64E49832" w14:textId="77777777" w:rsidR="00C157DC" w:rsidRPr="00C157DC" w:rsidRDefault="00C157DC" w:rsidP="00C157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157DC">
        <w:rPr>
          <w:rFonts w:ascii="PT Astra Serif" w:hAnsi="PT Astra Serif" w:cs="Times New Roman"/>
          <w:sz w:val="24"/>
          <w:szCs w:val="24"/>
        </w:rPr>
        <w:t>ОГБУДПО «Томский областной институт повышения квалификации и переподготовки работников образования» (организация КПК);</w:t>
      </w:r>
    </w:p>
    <w:p w14:paraId="30AFB3F8" w14:textId="7B8D5CB9" w:rsidR="00C157DC" w:rsidRDefault="00C157DC" w:rsidP="00C157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157DC">
        <w:rPr>
          <w:rFonts w:ascii="PT Astra Serif" w:hAnsi="PT Astra Serif" w:cs="Times New Roman"/>
          <w:sz w:val="24"/>
          <w:szCs w:val="24"/>
        </w:rPr>
        <w:t>образовательные организации осуществляющие туристско-краеведческую деятельность в Томской области;</w:t>
      </w:r>
    </w:p>
    <w:p w14:paraId="792B22EF" w14:textId="6BB269C6" w:rsidR="009634B9" w:rsidRPr="00C157DC" w:rsidRDefault="009634B9" w:rsidP="00C157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АНО ДО «Детский технопарк «</w:t>
      </w:r>
      <w:proofErr w:type="spellStart"/>
      <w:r>
        <w:rPr>
          <w:rFonts w:ascii="PT Astra Serif" w:hAnsi="PT Astra Serif" w:cs="Times New Roman"/>
          <w:sz w:val="24"/>
          <w:szCs w:val="24"/>
        </w:rPr>
        <w:t>Кванториум</w:t>
      </w:r>
      <w:proofErr w:type="spellEnd"/>
      <w:r>
        <w:rPr>
          <w:rFonts w:ascii="PT Astra Serif" w:hAnsi="PT Astra Serif" w:cs="Times New Roman"/>
          <w:sz w:val="24"/>
          <w:szCs w:val="24"/>
        </w:rPr>
        <w:t>»;</w:t>
      </w:r>
    </w:p>
    <w:p w14:paraId="6A41C10A" w14:textId="074BE9D6" w:rsidR="00C157DC" w:rsidRDefault="009634B9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34B9">
        <w:rPr>
          <w:rFonts w:ascii="PT Astra Serif" w:hAnsi="PT Astra Serif" w:cs="Times New Roman"/>
          <w:sz w:val="24"/>
          <w:szCs w:val="24"/>
        </w:rPr>
        <w:t>ФГБУ «Государственный заповедник «Васюганский»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3B272FCB" w14:textId="64ED05FD" w:rsidR="009634B9" w:rsidRDefault="009634B9" w:rsidP="009634B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34B9">
        <w:rPr>
          <w:rFonts w:ascii="PT Astra Serif" w:hAnsi="PT Astra Serif" w:cs="Times New Roman"/>
          <w:sz w:val="24"/>
          <w:szCs w:val="24"/>
        </w:rPr>
        <w:t>Томское областное отделение Русского географического общества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740BADC6" w14:textId="299D5E04" w:rsidR="009634B9" w:rsidRDefault="009634B9" w:rsidP="009634B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</w:t>
      </w:r>
      <w:r w:rsidRPr="009634B9">
        <w:rPr>
          <w:rFonts w:ascii="PT Astra Serif" w:hAnsi="PT Astra Serif" w:cs="Times New Roman"/>
          <w:sz w:val="24"/>
          <w:szCs w:val="24"/>
        </w:rPr>
        <w:t>омский государственный педагогический университет</w:t>
      </w:r>
      <w:r>
        <w:rPr>
          <w:rFonts w:ascii="PT Astra Serif" w:hAnsi="PT Astra Serif" w:cs="Times New Roman"/>
          <w:sz w:val="24"/>
          <w:szCs w:val="24"/>
        </w:rPr>
        <w:t>;</w:t>
      </w:r>
    </w:p>
    <w:p w14:paraId="152C860A" w14:textId="278F432D" w:rsidR="009634B9" w:rsidRPr="009634B9" w:rsidRDefault="009634B9" w:rsidP="009634B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Томский государственный университет;</w:t>
      </w:r>
    </w:p>
    <w:p w14:paraId="06565C83" w14:textId="1DED5E50" w:rsidR="009634B9" w:rsidRDefault="00485508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5508">
        <w:rPr>
          <w:rFonts w:ascii="PT Astra Serif" w:hAnsi="PT Astra Serif" w:cs="Times New Roman"/>
          <w:sz w:val="24"/>
          <w:szCs w:val="24"/>
        </w:rPr>
        <w:t>ТРОО Ассоциация коренных малочисленных народов Севера Томской области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6F9C6184" w14:textId="62FBB74F" w:rsidR="009634B9" w:rsidRDefault="009634B9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01F9744C" w14:textId="017D21D0" w:rsidR="00C157DC" w:rsidRPr="00C157DC" w:rsidRDefault="00C157DC" w:rsidP="00C157DC">
      <w:pPr>
        <w:pStyle w:val="1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58C0A617" wp14:editId="7E0350E2">
            <wp:extent cx="6404212" cy="3720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673" cy="372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31C746" w14:textId="0875450B" w:rsidR="00D223E6" w:rsidRPr="00BD700D" w:rsidRDefault="00BD700D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D700D">
        <w:rPr>
          <w:rFonts w:ascii="PT Astra Serif" w:hAnsi="PT Astra Serif" w:cs="Times New Roman"/>
          <w:sz w:val="24"/>
          <w:szCs w:val="24"/>
        </w:rPr>
        <w:t>В</w:t>
      </w:r>
      <w:r>
        <w:rPr>
          <w:rFonts w:ascii="PT Astra Serif" w:hAnsi="PT Astra Serif" w:cs="Times New Roman"/>
          <w:sz w:val="24"/>
          <w:szCs w:val="24"/>
        </w:rPr>
        <w:t xml:space="preserve"> соответствии с планом мероприятий по исполнению поручения Губернатора Томской области, данного во исполнение поручений Президента Российской Федерации от 24.09.2021 № Пр-1806, п. 3 от 07.10.2021 года в Томской области </w:t>
      </w:r>
      <w:r w:rsidR="00D223E6">
        <w:rPr>
          <w:rFonts w:ascii="PT Astra Serif" w:hAnsi="PT Astra Serif" w:cs="Times New Roman"/>
          <w:sz w:val="24"/>
          <w:szCs w:val="24"/>
        </w:rPr>
        <w:t>организована работа по формированию в каждом муниципальном образовании туристских и экскурсионных маршрутов для школьников по ознакомлению с природой, историей, культурой, традициями родного края, а также с лицами, внесшими весомый вклад в его развитие:</w:t>
      </w:r>
    </w:p>
    <w:p w14:paraId="1AB4CEAF" w14:textId="4DE857D8" w:rsidR="000666E5" w:rsidRPr="002823C0" w:rsidRDefault="00D223E6" w:rsidP="009A0AB0">
      <w:pPr>
        <w:pStyle w:val="a8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2823C0">
        <w:rPr>
          <w:rFonts w:ascii="PT Astra Serif" w:hAnsi="PT Astra Serif" w:cs="Times New Roman"/>
          <w:sz w:val="24"/>
          <w:szCs w:val="24"/>
        </w:rPr>
        <w:t>Создана межведомственная рабочая группа</w:t>
      </w:r>
      <w:r w:rsidR="00554D67" w:rsidRPr="002823C0">
        <w:rPr>
          <w:rFonts w:ascii="PT Astra Serif" w:hAnsi="PT Astra Serif" w:cs="Times New Roman"/>
          <w:sz w:val="24"/>
          <w:szCs w:val="24"/>
        </w:rPr>
        <w:t xml:space="preserve"> по развитию школьного познавательного туризма</w:t>
      </w:r>
      <w:r w:rsidR="00BD41F5" w:rsidRPr="002823C0">
        <w:rPr>
          <w:rFonts w:ascii="PT Astra Serif" w:hAnsi="PT Astra Serif"/>
          <w:color w:val="000000"/>
          <w:shd w:val="clear" w:color="auto" w:fill="FFFFFF"/>
        </w:rPr>
        <w:t>, вовлечению школьников в туристско-краеведческую деятельность, интеграцию туристско-краеведческой деятельности в программы воспитания общеобразовательных организаций</w:t>
      </w:r>
      <w:r w:rsidRPr="002823C0">
        <w:rPr>
          <w:rFonts w:ascii="PT Astra Serif" w:hAnsi="PT Astra Serif" w:cs="Times New Roman"/>
          <w:sz w:val="24"/>
          <w:szCs w:val="24"/>
        </w:rPr>
        <w:t xml:space="preserve">. В состав рабочей группы входят </w:t>
      </w:r>
      <w:r w:rsidR="00554D67" w:rsidRPr="002823C0">
        <w:rPr>
          <w:rFonts w:ascii="PT Astra Serif" w:hAnsi="PT Astra Serif" w:cs="Times New Roman"/>
          <w:sz w:val="24"/>
          <w:szCs w:val="24"/>
        </w:rPr>
        <w:t xml:space="preserve">представители профильных Департаментов и подведомственных им организаций. </w:t>
      </w:r>
      <w:r w:rsidR="000666E5" w:rsidRPr="002823C0">
        <w:rPr>
          <w:rFonts w:ascii="PT Astra Serif" w:hAnsi="PT Astra Serif" w:cs="Times New Roman"/>
          <w:sz w:val="24"/>
          <w:szCs w:val="24"/>
        </w:rPr>
        <w:t xml:space="preserve">Рабочая группа </w:t>
      </w:r>
      <w:r w:rsidR="000666E5" w:rsidRPr="002823C0">
        <w:rPr>
          <w:rFonts w:ascii="PT Astra Serif" w:hAnsi="PT Astra Serif"/>
          <w:sz w:val="24"/>
          <w:szCs w:val="24"/>
        </w:rPr>
        <w:t xml:space="preserve">наделена полномочиями составлять рекомендации по разработке маршрутов школьного познавательного туризма, а также в пределах своих компетенций рекомендаций для исполнительных органов государственной власти Томской области и органов местного самоуправления по развитию туристско-краеведческой деятельности с детьми. В рамках деятельности рабочей группы формируются постоянно или временно действующие экспертные группы для проведения экспертной оценки туристических и экскурсионных маршрутов для школьников; ведется приём заявок на включение туристических и экскурсионных маршрутов в список рекомендованных, проводится сбор значимых культурных, исторических объектов в муниципальных образованиях Томской области. </w:t>
      </w:r>
      <w:r w:rsidR="000666E5" w:rsidRPr="002823C0">
        <w:rPr>
          <w:rFonts w:ascii="PT Astra Serif" w:hAnsi="PT Astra Serif"/>
          <w:sz w:val="24"/>
          <w:szCs w:val="24"/>
        </w:rPr>
        <w:tab/>
      </w:r>
      <w:r w:rsidR="00F45A19">
        <w:rPr>
          <w:rFonts w:ascii="PT Astra Serif" w:hAnsi="PT Astra Serif"/>
          <w:sz w:val="24"/>
          <w:szCs w:val="24"/>
        </w:rPr>
        <w:t>В 2022 году</w:t>
      </w:r>
      <w:r w:rsidR="000666E5" w:rsidRPr="002823C0">
        <w:rPr>
          <w:rFonts w:ascii="PT Astra Serif" w:hAnsi="PT Astra Serif"/>
          <w:sz w:val="24"/>
          <w:szCs w:val="24"/>
        </w:rPr>
        <w:t xml:space="preserve"> в списке рекомендованных экскурсионных маршрутов находятся </w:t>
      </w:r>
      <w:r w:rsidR="00F45A19">
        <w:rPr>
          <w:rFonts w:ascii="PT Astra Serif" w:hAnsi="PT Astra Serif"/>
          <w:sz w:val="24"/>
          <w:szCs w:val="24"/>
        </w:rPr>
        <w:t xml:space="preserve">24 маршрута, в том числе 10 маршрутов по муниципальным образованиям, </w:t>
      </w:r>
      <w:r w:rsidR="000666E5" w:rsidRPr="002823C0">
        <w:rPr>
          <w:rFonts w:ascii="PT Astra Serif" w:hAnsi="PT Astra Serif"/>
          <w:sz w:val="24"/>
          <w:szCs w:val="24"/>
        </w:rPr>
        <w:t xml:space="preserve">6 образовательных маршрутов, разработанных в рамках реализации проекта «Познай свой край», 8 образовательных маршрутов, разработанных детско-взрослыми проектными командами в ходе конкурса «Школа юного экскурсовода». </w:t>
      </w:r>
    </w:p>
    <w:p w14:paraId="4AA2F626" w14:textId="659978CC" w:rsidR="00554D67" w:rsidRPr="00DD6CD6" w:rsidRDefault="00554D67" w:rsidP="00AE732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ка</w:t>
      </w:r>
      <w:r w:rsidR="00BD41F5">
        <w:rPr>
          <w:rFonts w:ascii="PT Astra Serif" w:hAnsi="PT Astra Serif" w:cs="Times New Roman"/>
          <w:sz w:val="24"/>
          <w:szCs w:val="24"/>
        </w:rPr>
        <w:t xml:space="preserve">ждом муниципальном образовании сформирован перечень </w:t>
      </w:r>
      <w:r w:rsidR="00BD41F5">
        <w:rPr>
          <w:rFonts w:ascii="PT Astra Serif" w:hAnsi="PT Astra Serif"/>
          <w:sz w:val="24"/>
          <w:szCs w:val="24"/>
        </w:rPr>
        <w:t xml:space="preserve">экскурсионных объектов и туристических маршрутов для ознакомления детей с историей, культурой, традициями, природой Томской области, а также с лицами, внесшими весомый вклад в ее </w:t>
      </w:r>
      <w:r w:rsidR="00BD41F5">
        <w:rPr>
          <w:rFonts w:ascii="PT Astra Serif" w:hAnsi="PT Astra Serif"/>
          <w:sz w:val="24"/>
          <w:szCs w:val="24"/>
        </w:rPr>
        <w:lastRenderedPageBreak/>
        <w:t>развитие в целях дальнейшего включения посещения данных Объектов и Маршрутов в программы мероприятий, реализуемых организациями отдыха детей и их оздоровления, программы внеурочной деятельности, программы дополнительного образования и другие мероприятия, организуемые для детей</w:t>
      </w:r>
      <w:r w:rsidR="00DD6CD6">
        <w:rPr>
          <w:rFonts w:ascii="PT Astra Serif" w:hAnsi="PT Astra Serif"/>
          <w:sz w:val="24"/>
          <w:szCs w:val="24"/>
        </w:rPr>
        <w:t>.</w:t>
      </w:r>
    </w:p>
    <w:p w14:paraId="4BBC1BA0" w14:textId="21A26D74" w:rsidR="00DD6CD6" w:rsidRPr="00554D67" w:rsidRDefault="00DD6CD6" w:rsidP="00622539">
      <w:pPr>
        <w:pStyle w:val="a8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Организована информационная поддержка мероприятий школьного познавательного туризма, в том числе созданы и действуют интерактивные ресурсы в сети интернет: сайт «Познай свой край»</w:t>
      </w:r>
      <w:r w:rsidR="002823C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, на котором представлен перечень познавательных маршрутов по Томской области, интерактивная карта объектов природного и культурно</w:t>
      </w:r>
      <w:r w:rsidR="00C52A0F">
        <w:rPr>
          <w:rFonts w:ascii="PT Astra Serif" w:hAnsi="PT Astra Serif" w:cs="Times New Roman"/>
          <w:sz w:val="24"/>
          <w:szCs w:val="24"/>
        </w:rPr>
        <w:t xml:space="preserve">го наследия Томской области: </w:t>
      </w:r>
      <w:hyperlink r:id="rId9" w:history="1">
        <w:r w:rsidR="00C52A0F" w:rsidRPr="008D1477">
          <w:rPr>
            <w:rStyle w:val="af1"/>
            <w:rFonts w:ascii="PT Astra Serif" w:hAnsi="PT Astra Serif"/>
            <w:sz w:val="24"/>
            <w:szCs w:val="24"/>
          </w:rPr>
          <w:t>https://clck.ru/32RiBz</w:t>
        </w:r>
      </w:hyperlink>
      <w:r w:rsidR="00C52A0F">
        <w:rPr>
          <w:rFonts w:ascii="PT Astra Serif" w:hAnsi="PT Astra Serif" w:cs="Times New Roman"/>
          <w:sz w:val="24"/>
          <w:szCs w:val="24"/>
        </w:rPr>
        <w:t xml:space="preserve">, сайт школьных музеев </w:t>
      </w:r>
      <w:hyperlink r:id="rId10" w:history="1">
        <w:r w:rsidR="00C52A0F" w:rsidRPr="008D1477">
          <w:rPr>
            <w:rStyle w:val="af1"/>
            <w:rFonts w:ascii="PT Astra Serif" w:hAnsi="PT Astra Serif"/>
            <w:sz w:val="24"/>
            <w:szCs w:val="24"/>
          </w:rPr>
          <w:t>http://museum.tomedu.ru</w:t>
        </w:r>
      </w:hyperlink>
      <w:r w:rsidR="00C52A0F">
        <w:rPr>
          <w:rFonts w:ascii="PT Astra Serif" w:hAnsi="PT Astra Serif" w:cs="Times New Roman"/>
          <w:sz w:val="24"/>
          <w:szCs w:val="24"/>
        </w:rPr>
        <w:t xml:space="preserve">, сайт </w:t>
      </w:r>
      <w:r w:rsidR="00537F80">
        <w:rPr>
          <w:rFonts w:ascii="PT Astra Serif" w:hAnsi="PT Astra Serif" w:cs="Times New Roman"/>
          <w:sz w:val="24"/>
          <w:szCs w:val="24"/>
        </w:rPr>
        <w:t xml:space="preserve">«Школа юного экскурсовода»: </w:t>
      </w:r>
      <w:hyperlink r:id="rId11" w:history="1">
        <w:r w:rsidR="007F5C6F" w:rsidRPr="008D1477">
          <w:rPr>
            <w:rStyle w:val="af1"/>
            <w:rFonts w:ascii="PT Astra Serif" w:hAnsi="PT Astra Serif"/>
            <w:sz w:val="24"/>
            <w:szCs w:val="24"/>
          </w:rPr>
          <w:t>https://clck.ru/32Ribi</w:t>
        </w:r>
      </w:hyperlink>
      <w:r w:rsidR="00537F80">
        <w:rPr>
          <w:rFonts w:ascii="PT Astra Serif" w:hAnsi="PT Astra Serif" w:cs="Times New Roman"/>
          <w:sz w:val="24"/>
          <w:szCs w:val="24"/>
        </w:rPr>
        <w:t xml:space="preserve">, а также тематический раздел на сайте Областного центра дополнительного образования: </w:t>
      </w:r>
      <w:hyperlink r:id="rId12" w:history="1">
        <w:r w:rsidR="00537F80" w:rsidRPr="008D1477">
          <w:rPr>
            <w:rStyle w:val="af1"/>
            <w:rFonts w:ascii="PT Astra Serif" w:hAnsi="PT Astra Serif"/>
            <w:sz w:val="24"/>
            <w:szCs w:val="24"/>
          </w:rPr>
          <w:t>https://clck.ru/32RnEo</w:t>
        </w:r>
      </w:hyperlink>
      <w:r w:rsidR="00537F80">
        <w:rPr>
          <w:rFonts w:ascii="PT Astra Serif" w:hAnsi="PT Astra Serif" w:cs="Times New Roman"/>
          <w:sz w:val="24"/>
          <w:szCs w:val="24"/>
        </w:rPr>
        <w:t xml:space="preserve"> и тематические сайты партнеров.</w:t>
      </w:r>
      <w:r w:rsidR="00622539">
        <w:rPr>
          <w:rFonts w:ascii="PT Astra Serif" w:hAnsi="PT Astra Serif" w:cs="Times New Roman"/>
          <w:sz w:val="24"/>
          <w:szCs w:val="24"/>
        </w:rPr>
        <w:t xml:space="preserve"> </w:t>
      </w:r>
      <w:r w:rsidR="00622539" w:rsidRPr="00622539">
        <w:rPr>
          <w:rFonts w:ascii="PT Astra Serif" w:hAnsi="PT Astra Serif" w:cs="Times New Roman"/>
          <w:sz w:val="24"/>
          <w:szCs w:val="24"/>
        </w:rPr>
        <w:t xml:space="preserve">В социальной сети </w:t>
      </w:r>
      <w:proofErr w:type="spellStart"/>
      <w:r w:rsidR="00622539" w:rsidRPr="00622539">
        <w:rPr>
          <w:rFonts w:ascii="PT Astra Serif" w:hAnsi="PT Astra Serif" w:cs="Times New Roman"/>
          <w:sz w:val="24"/>
          <w:szCs w:val="24"/>
        </w:rPr>
        <w:t>ВКонтакте</w:t>
      </w:r>
      <w:proofErr w:type="spellEnd"/>
      <w:r w:rsidR="00622539" w:rsidRPr="00622539">
        <w:rPr>
          <w:rFonts w:ascii="PT Astra Serif" w:hAnsi="PT Astra Serif" w:cs="Times New Roman"/>
          <w:sz w:val="24"/>
          <w:szCs w:val="24"/>
        </w:rPr>
        <w:t xml:space="preserve"> действует группа «Школьное краеведение Томской области» (https://vk.com/kraevedenietomsk), где также публикуются новости о музеях, анонсы и тоги краеведческих мероприятий (конференций, конкурсов, викторин и т.д.).</w:t>
      </w:r>
    </w:p>
    <w:p w14:paraId="53E4EE1F" w14:textId="77777777" w:rsidR="00CD0CD4" w:rsidRDefault="00CD0CD4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7617EFD2" w14:textId="21F495E6" w:rsidR="002F4757" w:rsidRPr="00AD2192" w:rsidRDefault="002F4757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D2192">
        <w:rPr>
          <w:rFonts w:ascii="PT Astra Serif" w:hAnsi="PT Astra Serif" w:cs="Times New Roman"/>
          <w:sz w:val="24"/>
          <w:szCs w:val="24"/>
        </w:rPr>
        <w:t>Содержательные направления развития школьного познавательного туризма</w:t>
      </w:r>
      <w:r w:rsidR="00AD2192" w:rsidRPr="00AD2192">
        <w:rPr>
          <w:rFonts w:ascii="PT Astra Serif" w:hAnsi="PT Astra Serif" w:cs="Times New Roman"/>
          <w:sz w:val="24"/>
          <w:szCs w:val="24"/>
        </w:rPr>
        <w:t xml:space="preserve"> на ближайшую перспективу раскрываются следующими направлениями:</w:t>
      </w:r>
    </w:p>
    <w:p w14:paraId="2208F141" w14:textId="77777777" w:rsidR="002F4757" w:rsidRDefault="002F4757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1BA446AF" w14:textId="00E9BD1F" w:rsidR="00EB25AA" w:rsidRDefault="00EB25AA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E07D5">
        <w:rPr>
          <w:rFonts w:ascii="PT Astra Serif" w:hAnsi="PT Astra Serif" w:cs="Times New Roman"/>
          <w:b/>
          <w:sz w:val="24"/>
          <w:szCs w:val="24"/>
        </w:rPr>
        <w:t>Этнографический туризм</w:t>
      </w:r>
      <w:r w:rsidR="00612FDF">
        <w:rPr>
          <w:rFonts w:ascii="PT Astra Serif" w:hAnsi="PT Astra Serif" w:cs="Times New Roman"/>
          <w:sz w:val="24"/>
          <w:szCs w:val="24"/>
        </w:rPr>
        <w:t>.</w:t>
      </w:r>
    </w:p>
    <w:p w14:paraId="57C6F461" w14:textId="1CC204A6" w:rsidR="00F064A2" w:rsidRDefault="00F064A2" w:rsidP="008571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Томская область – место традиционного проживания коренных малочисленных народов Сибири. На территории региона </w:t>
      </w:r>
      <w:r w:rsidR="00203802">
        <w:rPr>
          <w:rFonts w:ascii="PT Astra Serif" w:hAnsi="PT Astra Serif" w:cs="Times New Roman"/>
          <w:sz w:val="24"/>
          <w:szCs w:val="24"/>
        </w:rPr>
        <w:t xml:space="preserve">традиционно </w:t>
      </w:r>
      <w:r>
        <w:rPr>
          <w:rFonts w:ascii="PT Astra Serif" w:hAnsi="PT Astra Serif" w:cs="Times New Roman"/>
          <w:sz w:val="24"/>
          <w:szCs w:val="24"/>
        </w:rPr>
        <w:t>прожива</w:t>
      </w:r>
      <w:r w:rsidR="00203802">
        <w:rPr>
          <w:rFonts w:ascii="PT Astra Serif" w:hAnsi="PT Astra Serif" w:cs="Times New Roman"/>
          <w:sz w:val="24"/>
          <w:szCs w:val="24"/>
        </w:rPr>
        <w:t>ли</w:t>
      </w:r>
      <w:r>
        <w:rPr>
          <w:rFonts w:ascii="PT Astra Serif" w:hAnsi="PT Astra Serif" w:cs="Times New Roman"/>
          <w:sz w:val="24"/>
          <w:szCs w:val="24"/>
        </w:rPr>
        <w:t xml:space="preserve"> селькупы, ханты, эвенки, кеты, манси.</w:t>
      </w:r>
      <w:r w:rsidR="00B63AB0">
        <w:rPr>
          <w:rFonts w:ascii="PT Astra Serif" w:hAnsi="PT Astra Serif" w:cs="Times New Roman"/>
          <w:sz w:val="24"/>
          <w:szCs w:val="24"/>
        </w:rPr>
        <w:t xml:space="preserve"> Велика роль и наследия, оставленного </w:t>
      </w:r>
      <w:proofErr w:type="spellStart"/>
      <w:r w:rsidR="00B63AB0">
        <w:rPr>
          <w:rFonts w:ascii="PT Astra Serif" w:hAnsi="PT Astra Serif" w:cs="Times New Roman"/>
          <w:sz w:val="24"/>
          <w:szCs w:val="24"/>
        </w:rPr>
        <w:t>кулайцами</w:t>
      </w:r>
      <w:proofErr w:type="spellEnd"/>
      <w:r w:rsidR="00B63AB0">
        <w:rPr>
          <w:rFonts w:ascii="PT Astra Serif" w:hAnsi="PT Astra Serif" w:cs="Times New Roman"/>
          <w:sz w:val="24"/>
          <w:szCs w:val="24"/>
        </w:rPr>
        <w:t>, а также Сибирскими (</w:t>
      </w:r>
      <w:proofErr w:type="spellStart"/>
      <w:r w:rsidR="00B63AB0">
        <w:rPr>
          <w:rFonts w:ascii="PT Astra Serif" w:hAnsi="PT Astra Serif" w:cs="Times New Roman"/>
          <w:sz w:val="24"/>
          <w:szCs w:val="24"/>
        </w:rPr>
        <w:t>Эуштинскими</w:t>
      </w:r>
      <w:proofErr w:type="spellEnd"/>
      <w:r w:rsidR="00B63AB0">
        <w:rPr>
          <w:rFonts w:ascii="PT Astra Serif" w:hAnsi="PT Astra Serif" w:cs="Times New Roman"/>
          <w:sz w:val="24"/>
          <w:szCs w:val="24"/>
        </w:rPr>
        <w:t>) татарами.</w:t>
      </w:r>
      <w:r w:rsidR="00857103">
        <w:rPr>
          <w:rFonts w:ascii="PT Astra Serif" w:hAnsi="PT Astra Serif" w:cs="Times New Roman"/>
          <w:sz w:val="24"/>
          <w:szCs w:val="24"/>
        </w:rPr>
        <w:t xml:space="preserve"> </w:t>
      </w:r>
      <w:r w:rsidR="00857103" w:rsidRPr="00857103">
        <w:rPr>
          <w:rFonts w:ascii="PT Astra Serif" w:hAnsi="PT Astra Serif" w:cs="Times New Roman"/>
          <w:sz w:val="24"/>
          <w:szCs w:val="24"/>
        </w:rPr>
        <w:t>Маршрут «Коренные и малочисленные народы Томской области»</w:t>
      </w:r>
      <w:r w:rsidR="00857103">
        <w:rPr>
          <w:rFonts w:ascii="PT Astra Serif" w:hAnsi="PT Astra Serif" w:cs="Times New Roman"/>
          <w:sz w:val="24"/>
          <w:szCs w:val="24"/>
        </w:rPr>
        <w:t xml:space="preserve"> </w:t>
      </w:r>
      <w:r w:rsidR="00857103" w:rsidRPr="00857103">
        <w:rPr>
          <w:rFonts w:ascii="PT Astra Serif" w:hAnsi="PT Astra Serif" w:cs="Times New Roman"/>
          <w:sz w:val="24"/>
          <w:szCs w:val="24"/>
        </w:rPr>
        <w:t>включает в себя посещение экскурсионных объектов:</w:t>
      </w:r>
      <w:r w:rsidR="00857103">
        <w:rPr>
          <w:rFonts w:ascii="PT Astra Serif" w:hAnsi="PT Astra Serif" w:cs="Times New Roman"/>
          <w:sz w:val="24"/>
          <w:szCs w:val="24"/>
        </w:rPr>
        <w:t xml:space="preserve"> Центр татарской культуры, </w:t>
      </w:r>
      <w:proofErr w:type="spellStart"/>
      <w:r w:rsidR="00857103" w:rsidRPr="00857103">
        <w:rPr>
          <w:rFonts w:ascii="PT Astra Serif" w:hAnsi="PT Astra Serif" w:cs="Times New Roman"/>
          <w:sz w:val="24"/>
          <w:szCs w:val="24"/>
        </w:rPr>
        <w:t>Парабельский</w:t>
      </w:r>
      <w:proofErr w:type="spellEnd"/>
      <w:r w:rsidR="00857103" w:rsidRPr="00857103">
        <w:rPr>
          <w:rFonts w:ascii="PT Astra Serif" w:hAnsi="PT Astra Serif" w:cs="Times New Roman"/>
          <w:sz w:val="24"/>
          <w:szCs w:val="24"/>
        </w:rPr>
        <w:t xml:space="preserve"> краеведческий музей, экскурсия по ис</w:t>
      </w:r>
      <w:r w:rsidR="00857103">
        <w:rPr>
          <w:rFonts w:ascii="PT Astra Serif" w:hAnsi="PT Astra Serif" w:cs="Times New Roman"/>
          <w:sz w:val="24"/>
          <w:szCs w:val="24"/>
        </w:rPr>
        <w:t xml:space="preserve">торическим местам села </w:t>
      </w:r>
      <w:proofErr w:type="spellStart"/>
      <w:r w:rsidR="00857103">
        <w:rPr>
          <w:rFonts w:ascii="PT Astra Serif" w:hAnsi="PT Astra Serif" w:cs="Times New Roman"/>
          <w:sz w:val="24"/>
          <w:szCs w:val="24"/>
        </w:rPr>
        <w:t>Парабель</w:t>
      </w:r>
      <w:proofErr w:type="spellEnd"/>
      <w:r w:rsidR="00857103">
        <w:rPr>
          <w:rFonts w:ascii="PT Astra Serif" w:hAnsi="PT Astra Serif" w:cs="Times New Roman"/>
          <w:sz w:val="24"/>
          <w:szCs w:val="24"/>
        </w:rPr>
        <w:t>, м</w:t>
      </w:r>
      <w:r w:rsidR="00857103" w:rsidRPr="00857103">
        <w:rPr>
          <w:rFonts w:ascii="PT Astra Serif" w:hAnsi="PT Astra Serif" w:cs="Times New Roman"/>
          <w:sz w:val="24"/>
          <w:szCs w:val="24"/>
        </w:rPr>
        <w:t>узей селькупской культуры и быта под открытым н</w:t>
      </w:r>
      <w:r w:rsidR="00857103">
        <w:rPr>
          <w:rFonts w:ascii="PT Astra Serif" w:hAnsi="PT Astra Serif" w:cs="Times New Roman"/>
          <w:sz w:val="24"/>
          <w:szCs w:val="24"/>
        </w:rPr>
        <w:t>ебом «</w:t>
      </w:r>
      <w:proofErr w:type="spellStart"/>
      <w:r w:rsidR="00857103">
        <w:rPr>
          <w:rFonts w:ascii="PT Astra Serif" w:hAnsi="PT Astra Serif" w:cs="Times New Roman"/>
          <w:sz w:val="24"/>
          <w:szCs w:val="24"/>
        </w:rPr>
        <w:t>Чумэл</w:t>
      </w:r>
      <w:proofErr w:type="spellEnd"/>
      <w:r w:rsidR="00857103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857103">
        <w:rPr>
          <w:rFonts w:ascii="PT Astra Serif" w:hAnsi="PT Astra Serif" w:cs="Times New Roman"/>
          <w:sz w:val="24"/>
          <w:szCs w:val="24"/>
        </w:rPr>
        <w:t>чвэч</w:t>
      </w:r>
      <w:proofErr w:type="spellEnd"/>
      <w:r w:rsidR="00857103">
        <w:rPr>
          <w:rFonts w:ascii="PT Astra Serif" w:hAnsi="PT Astra Serif" w:cs="Times New Roman"/>
          <w:sz w:val="24"/>
          <w:szCs w:val="24"/>
        </w:rPr>
        <w:t xml:space="preserve">» села </w:t>
      </w:r>
      <w:proofErr w:type="spellStart"/>
      <w:r w:rsidR="00857103">
        <w:rPr>
          <w:rFonts w:ascii="PT Astra Serif" w:hAnsi="PT Astra Serif" w:cs="Times New Roman"/>
          <w:sz w:val="24"/>
          <w:szCs w:val="24"/>
        </w:rPr>
        <w:t>Парабель</w:t>
      </w:r>
      <w:proofErr w:type="spellEnd"/>
      <w:r w:rsidR="00857103">
        <w:rPr>
          <w:rFonts w:ascii="PT Astra Serif" w:hAnsi="PT Astra Serif" w:cs="Times New Roman"/>
          <w:sz w:val="24"/>
          <w:szCs w:val="24"/>
        </w:rPr>
        <w:t>, м</w:t>
      </w:r>
      <w:r w:rsidR="00857103" w:rsidRPr="00857103">
        <w:rPr>
          <w:rFonts w:ascii="PT Astra Serif" w:hAnsi="PT Astra Serif" w:cs="Times New Roman"/>
          <w:sz w:val="24"/>
          <w:szCs w:val="24"/>
        </w:rPr>
        <w:t xml:space="preserve">узей </w:t>
      </w:r>
      <w:proofErr w:type="spellStart"/>
      <w:r w:rsidR="00857103" w:rsidRPr="00857103">
        <w:rPr>
          <w:rFonts w:ascii="PT Astra Serif" w:hAnsi="PT Astra Serif" w:cs="Times New Roman"/>
          <w:sz w:val="24"/>
          <w:szCs w:val="24"/>
        </w:rPr>
        <w:t>кулайской</w:t>
      </w:r>
      <w:proofErr w:type="spellEnd"/>
      <w:r w:rsidR="00857103" w:rsidRPr="00857103">
        <w:rPr>
          <w:rFonts w:ascii="PT Astra Serif" w:hAnsi="PT Astra Serif" w:cs="Times New Roman"/>
          <w:sz w:val="24"/>
          <w:szCs w:val="24"/>
        </w:rPr>
        <w:t xml:space="preserve"> культуры в селе Подгорное </w:t>
      </w:r>
      <w:proofErr w:type="spellStart"/>
      <w:r w:rsidR="00857103" w:rsidRPr="00857103">
        <w:rPr>
          <w:rFonts w:ascii="PT Astra Serif" w:hAnsi="PT Astra Serif" w:cs="Times New Roman"/>
          <w:sz w:val="24"/>
          <w:szCs w:val="24"/>
        </w:rPr>
        <w:t>Чаинского</w:t>
      </w:r>
      <w:proofErr w:type="spellEnd"/>
      <w:r w:rsidR="00857103" w:rsidRPr="00857103">
        <w:rPr>
          <w:rFonts w:ascii="PT Astra Serif" w:hAnsi="PT Astra Serif" w:cs="Times New Roman"/>
          <w:sz w:val="24"/>
          <w:szCs w:val="24"/>
        </w:rPr>
        <w:t xml:space="preserve"> района и гора </w:t>
      </w:r>
      <w:proofErr w:type="spellStart"/>
      <w:r w:rsidR="00857103" w:rsidRPr="00857103">
        <w:rPr>
          <w:rFonts w:ascii="PT Astra Serif" w:hAnsi="PT Astra Serif" w:cs="Times New Roman"/>
          <w:sz w:val="24"/>
          <w:szCs w:val="24"/>
        </w:rPr>
        <w:t>Кулайка</w:t>
      </w:r>
      <w:proofErr w:type="spellEnd"/>
      <w:r w:rsidR="00857103" w:rsidRPr="00857103">
        <w:rPr>
          <w:rFonts w:ascii="PT Astra Serif" w:hAnsi="PT Astra Serif" w:cs="Times New Roman"/>
          <w:sz w:val="24"/>
          <w:szCs w:val="24"/>
        </w:rPr>
        <w:t>.</w:t>
      </w:r>
      <w:r w:rsidR="00203802">
        <w:rPr>
          <w:rFonts w:ascii="PT Astra Serif" w:hAnsi="PT Astra Serif" w:cs="Times New Roman"/>
          <w:sz w:val="24"/>
          <w:szCs w:val="24"/>
        </w:rPr>
        <w:t xml:space="preserve"> В Томской области действуют две ассоциации коренных малочисленных народов, которые ведут активную просветительскую деятельность. Научная школа ТГПУ славится своей кафедрой </w:t>
      </w:r>
      <w:proofErr w:type="gramStart"/>
      <w:r w:rsidR="00203802">
        <w:rPr>
          <w:rFonts w:ascii="PT Astra Serif" w:hAnsi="PT Astra Serif" w:cs="Times New Roman"/>
          <w:sz w:val="24"/>
          <w:szCs w:val="24"/>
        </w:rPr>
        <w:t>языков  народов</w:t>
      </w:r>
      <w:proofErr w:type="gramEnd"/>
      <w:r w:rsidR="00203802">
        <w:rPr>
          <w:rFonts w:ascii="PT Astra Serif" w:hAnsi="PT Astra Serif" w:cs="Times New Roman"/>
          <w:sz w:val="24"/>
          <w:szCs w:val="24"/>
        </w:rPr>
        <w:t xml:space="preserve"> Сибири, что положительно сказывается на научно-методическое сопровождение направления.</w:t>
      </w:r>
    </w:p>
    <w:p w14:paraId="30257D43" w14:textId="77777777" w:rsidR="00B63AB0" w:rsidRPr="00BE07D5" w:rsidRDefault="00B63AB0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08387175" w14:textId="00F64124" w:rsidR="00EB25AA" w:rsidRDefault="00612FDF" w:rsidP="00C557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Экологический туризм, в том числе </w:t>
      </w:r>
      <w:r w:rsidR="003D2862">
        <w:rPr>
          <w:rFonts w:ascii="PT Astra Serif" w:hAnsi="PT Astra Serif" w:cs="Times New Roman"/>
          <w:b/>
          <w:sz w:val="24"/>
          <w:szCs w:val="24"/>
        </w:rPr>
        <w:t>на</w:t>
      </w:r>
      <w:r>
        <w:rPr>
          <w:rFonts w:ascii="PT Astra Serif" w:hAnsi="PT Astra Serif" w:cs="Times New Roman"/>
          <w:b/>
          <w:sz w:val="24"/>
          <w:szCs w:val="24"/>
        </w:rPr>
        <w:t xml:space="preserve"> ООПТ</w:t>
      </w:r>
      <w:r w:rsidR="00EB25AA" w:rsidRPr="00BE07D5">
        <w:rPr>
          <w:rFonts w:ascii="PT Astra Serif" w:hAnsi="PT Astra Serif" w:cs="Times New Roman"/>
          <w:b/>
          <w:sz w:val="24"/>
          <w:szCs w:val="24"/>
        </w:rPr>
        <w:t>.</w:t>
      </w:r>
      <w:r w:rsidR="00EB25AA" w:rsidRPr="00BE07D5">
        <w:rPr>
          <w:rFonts w:ascii="PT Astra Serif" w:hAnsi="PT Astra Serif" w:cs="Times New Roman"/>
          <w:sz w:val="24"/>
          <w:szCs w:val="24"/>
        </w:rPr>
        <w:t xml:space="preserve"> </w:t>
      </w:r>
    </w:p>
    <w:p w14:paraId="7757CAE5" w14:textId="107C5196" w:rsidR="00612FDF" w:rsidRDefault="002F4757" w:rsidP="00C557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Томская область богата своими природными ресурсами. Среди природных объектов, рекомендованных к посещению школьниками в формате экскурсионный прогулок:</w:t>
      </w:r>
      <w:r w:rsidR="005471E4">
        <w:rPr>
          <w:rFonts w:ascii="PT Astra Serif" w:hAnsi="PT Astra Serif" w:cs="Times New Roman"/>
          <w:sz w:val="24"/>
          <w:szCs w:val="24"/>
        </w:rPr>
        <w:t xml:space="preserve"> Белоярский бор, Сосновый бор (</w:t>
      </w:r>
      <w:proofErr w:type="spellStart"/>
      <w:r w:rsidR="005471E4">
        <w:rPr>
          <w:rFonts w:ascii="PT Astra Serif" w:hAnsi="PT Astra Serif" w:cs="Times New Roman"/>
          <w:sz w:val="24"/>
          <w:szCs w:val="24"/>
        </w:rPr>
        <w:t>Тегульдетский</w:t>
      </w:r>
      <w:proofErr w:type="spellEnd"/>
      <w:r w:rsidR="005471E4">
        <w:rPr>
          <w:rFonts w:ascii="PT Astra Serif" w:hAnsi="PT Astra Serif" w:cs="Times New Roman"/>
          <w:sz w:val="24"/>
          <w:szCs w:val="24"/>
        </w:rPr>
        <w:t xml:space="preserve"> район), Синий утёс, камень «Боец», </w:t>
      </w:r>
      <w:proofErr w:type="spellStart"/>
      <w:r w:rsidR="005471E4">
        <w:rPr>
          <w:rFonts w:ascii="PT Astra Serif" w:hAnsi="PT Astra Serif" w:cs="Times New Roman"/>
          <w:sz w:val="24"/>
          <w:szCs w:val="24"/>
        </w:rPr>
        <w:t>Вершининский</w:t>
      </w:r>
      <w:proofErr w:type="spellEnd"/>
      <w:r w:rsidR="005471E4">
        <w:rPr>
          <w:rFonts w:ascii="PT Astra Serif" w:hAnsi="PT Astra Serif" w:cs="Times New Roman"/>
          <w:sz w:val="24"/>
          <w:szCs w:val="24"/>
        </w:rPr>
        <w:t xml:space="preserve"> сосновый бор, </w:t>
      </w:r>
      <w:proofErr w:type="spellStart"/>
      <w:r w:rsidR="005471E4">
        <w:rPr>
          <w:rFonts w:ascii="PT Astra Serif" w:hAnsi="PT Astra Serif" w:cs="Times New Roman"/>
          <w:sz w:val="24"/>
          <w:szCs w:val="24"/>
        </w:rPr>
        <w:t>Ларинский</w:t>
      </w:r>
      <w:proofErr w:type="spellEnd"/>
      <w:r w:rsidR="005471E4">
        <w:rPr>
          <w:rFonts w:ascii="PT Astra Serif" w:hAnsi="PT Astra Serif" w:cs="Times New Roman"/>
          <w:sz w:val="24"/>
          <w:szCs w:val="24"/>
        </w:rPr>
        <w:t xml:space="preserve"> заказник, памятники природы «Звездный ключ», </w:t>
      </w:r>
      <w:proofErr w:type="spellStart"/>
      <w:r w:rsidR="005471E4">
        <w:rPr>
          <w:rFonts w:ascii="PT Astra Serif" w:hAnsi="PT Astra Serif" w:cs="Times New Roman"/>
          <w:sz w:val="24"/>
          <w:szCs w:val="24"/>
        </w:rPr>
        <w:t>Таловские</w:t>
      </w:r>
      <w:proofErr w:type="spellEnd"/>
      <w:r w:rsidR="005471E4">
        <w:rPr>
          <w:rFonts w:ascii="PT Astra Serif" w:hAnsi="PT Astra Serif" w:cs="Times New Roman"/>
          <w:sz w:val="24"/>
          <w:szCs w:val="24"/>
        </w:rPr>
        <w:t xml:space="preserve"> чаши</w:t>
      </w:r>
      <w:r w:rsidR="00CB74DA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CB74DA">
        <w:rPr>
          <w:rFonts w:ascii="PT Astra Serif" w:hAnsi="PT Astra Serif" w:cs="Times New Roman"/>
          <w:sz w:val="24"/>
          <w:szCs w:val="24"/>
        </w:rPr>
        <w:t>Магадаевские</w:t>
      </w:r>
      <w:proofErr w:type="spellEnd"/>
      <w:r w:rsidR="00CB74DA">
        <w:rPr>
          <w:rFonts w:ascii="PT Astra Serif" w:hAnsi="PT Astra Serif" w:cs="Times New Roman"/>
          <w:sz w:val="24"/>
          <w:szCs w:val="24"/>
        </w:rPr>
        <w:t xml:space="preserve"> родники</w:t>
      </w:r>
      <w:r w:rsidR="005471E4">
        <w:rPr>
          <w:rFonts w:ascii="PT Astra Serif" w:hAnsi="PT Astra Serif" w:cs="Times New Roman"/>
          <w:sz w:val="24"/>
          <w:szCs w:val="24"/>
        </w:rPr>
        <w:t xml:space="preserve"> (Томский район)</w:t>
      </w:r>
      <w:r w:rsidR="00CB74DA">
        <w:rPr>
          <w:rFonts w:ascii="PT Astra Serif" w:hAnsi="PT Astra Serif" w:cs="Times New Roman"/>
          <w:sz w:val="24"/>
          <w:szCs w:val="24"/>
        </w:rPr>
        <w:t xml:space="preserve"> и многие другие.</w:t>
      </w:r>
    </w:p>
    <w:p w14:paraId="5BB2765B" w14:textId="0649CFB9" w:rsidR="002F4757" w:rsidRPr="00D049AC" w:rsidRDefault="00D049AC" w:rsidP="00D049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049AC">
        <w:rPr>
          <w:rFonts w:ascii="PT Astra Serif" w:hAnsi="PT Astra Serif" w:cs="Times New Roman"/>
          <w:sz w:val="24"/>
          <w:szCs w:val="24"/>
        </w:rPr>
        <w:t xml:space="preserve">Серия маршрутов «Памятники природы Томской области» имеет экологическую направленность и охватывает ряд особо охраняемых природных территорий регионального значения: памятники природы Синий Утес и Звездный Ключ; </w:t>
      </w:r>
      <w:proofErr w:type="spellStart"/>
      <w:r w:rsidRPr="00D049AC">
        <w:rPr>
          <w:rFonts w:ascii="PT Astra Serif" w:hAnsi="PT Astra Serif" w:cs="Times New Roman"/>
          <w:sz w:val="24"/>
          <w:szCs w:val="24"/>
        </w:rPr>
        <w:t>Коларовские</w:t>
      </w:r>
      <w:proofErr w:type="spellEnd"/>
      <w:r w:rsidRPr="00D049AC">
        <w:rPr>
          <w:rFonts w:ascii="PT Astra Serif" w:hAnsi="PT Astra Serif" w:cs="Times New Roman"/>
          <w:sz w:val="24"/>
          <w:szCs w:val="24"/>
        </w:rPr>
        <w:t xml:space="preserve"> водно-болотные угодья и </w:t>
      </w:r>
      <w:proofErr w:type="spellStart"/>
      <w:r w:rsidRPr="00D049AC">
        <w:rPr>
          <w:rFonts w:ascii="PT Astra Serif" w:hAnsi="PT Astra Serif" w:cs="Times New Roman"/>
          <w:sz w:val="24"/>
          <w:szCs w:val="24"/>
        </w:rPr>
        <w:t>Ларинский</w:t>
      </w:r>
      <w:proofErr w:type="spellEnd"/>
      <w:r w:rsidRPr="00D049AC">
        <w:rPr>
          <w:rFonts w:ascii="PT Astra Serif" w:hAnsi="PT Astra Serif" w:cs="Times New Roman"/>
          <w:sz w:val="24"/>
          <w:szCs w:val="24"/>
        </w:rPr>
        <w:t xml:space="preserve"> ландшафт</w:t>
      </w:r>
      <w:r w:rsidR="00337A5F">
        <w:rPr>
          <w:rFonts w:ascii="PT Astra Serif" w:hAnsi="PT Astra Serif" w:cs="Times New Roman"/>
          <w:sz w:val="24"/>
          <w:szCs w:val="24"/>
        </w:rPr>
        <w:t>ный заказник, «Игуменский парк»,</w:t>
      </w:r>
      <w:r w:rsidRPr="00D049AC">
        <w:rPr>
          <w:rFonts w:ascii="PT Astra Serif" w:hAnsi="PT Astra Serif" w:cs="Times New Roman"/>
          <w:sz w:val="24"/>
          <w:szCs w:val="24"/>
        </w:rPr>
        <w:t xml:space="preserve"> </w:t>
      </w:r>
      <w:r w:rsidR="00337A5F" w:rsidRPr="00337A5F">
        <w:rPr>
          <w:rFonts w:ascii="PT Astra Serif" w:hAnsi="PT Astra Serif" w:cs="Times New Roman"/>
          <w:sz w:val="24"/>
          <w:szCs w:val="24"/>
        </w:rPr>
        <w:t>пешеходные, лыжные маршруты по государственному природному заповеднику «Васюганский»</w:t>
      </w:r>
      <w:r w:rsidR="00337A5F">
        <w:rPr>
          <w:rFonts w:ascii="PT Astra Serif" w:hAnsi="PT Astra Serif" w:cs="Times New Roman"/>
          <w:sz w:val="24"/>
          <w:szCs w:val="24"/>
        </w:rPr>
        <w:t xml:space="preserve">. </w:t>
      </w:r>
      <w:r>
        <w:rPr>
          <w:rFonts w:ascii="PT Astra Serif" w:hAnsi="PT Astra Serif" w:cs="Times New Roman"/>
          <w:sz w:val="24"/>
          <w:szCs w:val="24"/>
        </w:rPr>
        <w:t>Маршруты р</w:t>
      </w:r>
      <w:r w:rsidRPr="00D049AC">
        <w:rPr>
          <w:rFonts w:ascii="PT Astra Serif" w:hAnsi="PT Astra Serif" w:cs="Times New Roman"/>
          <w:sz w:val="24"/>
          <w:szCs w:val="24"/>
        </w:rPr>
        <w:t>азработаны совместно с МБОУДО «</w:t>
      </w:r>
      <w:proofErr w:type="spellStart"/>
      <w:r w:rsidRPr="00D049AC">
        <w:rPr>
          <w:rFonts w:ascii="PT Astra Serif" w:hAnsi="PT Astra Serif" w:cs="Times New Roman"/>
          <w:sz w:val="24"/>
          <w:szCs w:val="24"/>
        </w:rPr>
        <w:t>Бакчарский</w:t>
      </w:r>
      <w:proofErr w:type="spellEnd"/>
      <w:r w:rsidRPr="00D049AC">
        <w:rPr>
          <w:rFonts w:ascii="PT Astra Serif" w:hAnsi="PT Astra Serif" w:cs="Times New Roman"/>
          <w:sz w:val="24"/>
          <w:szCs w:val="24"/>
        </w:rPr>
        <w:t xml:space="preserve"> центр дополнительного образования» и ФГБУ «Государственный заповедник «Васюганский».</w:t>
      </w:r>
    </w:p>
    <w:p w14:paraId="6AF5005C" w14:textId="77777777" w:rsidR="002F4757" w:rsidRPr="00BE07D5" w:rsidRDefault="002F4757" w:rsidP="00C557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78654CB9" w14:textId="13996E2B" w:rsidR="00EB25AA" w:rsidRPr="00BE07D5" w:rsidRDefault="00EB25AA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E07D5">
        <w:rPr>
          <w:rFonts w:ascii="PT Astra Serif" w:hAnsi="PT Astra Serif" w:cs="Times New Roman"/>
          <w:b/>
          <w:sz w:val="24"/>
          <w:szCs w:val="24"/>
        </w:rPr>
        <w:t>Событийный туризм</w:t>
      </w:r>
      <w:r w:rsidRPr="00BE07D5">
        <w:rPr>
          <w:rFonts w:ascii="PT Astra Serif" w:hAnsi="PT Astra Serif" w:cs="Times New Roman"/>
          <w:sz w:val="24"/>
          <w:szCs w:val="24"/>
        </w:rPr>
        <w:t xml:space="preserve">, основанный на посещении </w:t>
      </w:r>
      <w:r w:rsidR="0093024C">
        <w:rPr>
          <w:rFonts w:ascii="PT Astra Serif" w:hAnsi="PT Astra Serif" w:cs="Times New Roman"/>
          <w:sz w:val="24"/>
          <w:szCs w:val="24"/>
        </w:rPr>
        <w:t xml:space="preserve">культурно-познавательных </w:t>
      </w:r>
      <w:r w:rsidRPr="00BE07D5">
        <w:rPr>
          <w:rFonts w:ascii="PT Astra Serif" w:hAnsi="PT Astra Serif" w:cs="Times New Roman"/>
          <w:sz w:val="24"/>
          <w:szCs w:val="24"/>
        </w:rPr>
        <w:t>событий</w:t>
      </w:r>
      <w:r w:rsidR="0093024C">
        <w:rPr>
          <w:rFonts w:ascii="PT Astra Serif" w:hAnsi="PT Astra Serif" w:cs="Times New Roman"/>
          <w:sz w:val="24"/>
          <w:szCs w:val="24"/>
        </w:rPr>
        <w:t>, представляющих</w:t>
      </w:r>
      <w:r w:rsidRPr="00BE07D5">
        <w:rPr>
          <w:rFonts w:ascii="PT Astra Serif" w:hAnsi="PT Astra Serif" w:cs="Times New Roman"/>
          <w:sz w:val="24"/>
          <w:szCs w:val="24"/>
        </w:rPr>
        <w:t xml:space="preserve"> </w:t>
      </w:r>
      <w:r w:rsidR="0093024C">
        <w:rPr>
          <w:rFonts w:ascii="PT Astra Serif" w:hAnsi="PT Astra Serif" w:cs="Times New Roman"/>
          <w:sz w:val="24"/>
          <w:szCs w:val="24"/>
        </w:rPr>
        <w:t>образовательный</w:t>
      </w:r>
      <w:r w:rsidRPr="00BE07D5">
        <w:rPr>
          <w:rFonts w:ascii="PT Astra Serif" w:hAnsi="PT Astra Serif" w:cs="Times New Roman"/>
          <w:sz w:val="24"/>
          <w:szCs w:val="24"/>
        </w:rPr>
        <w:t xml:space="preserve"> интерес для </w:t>
      </w:r>
      <w:r w:rsidR="00C55738" w:rsidRPr="00BE07D5">
        <w:rPr>
          <w:rFonts w:ascii="PT Astra Serif" w:hAnsi="PT Astra Serif" w:cs="Times New Roman"/>
          <w:sz w:val="24"/>
          <w:szCs w:val="24"/>
        </w:rPr>
        <w:t>школьников Томской области</w:t>
      </w:r>
      <w:r w:rsidRPr="00BE07D5">
        <w:rPr>
          <w:rFonts w:ascii="PT Astra Serif" w:hAnsi="PT Astra Serif" w:cs="Times New Roman"/>
          <w:sz w:val="24"/>
          <w:szCs w:val="24"/>
        </w:rPr>
        <w:t xml:space="preserve">. </w:t>
      </w:r>
      <w:r w:rsidR="0093024C">
        <w:rPr>
          <w:rFonts w:ascii="PT Astra Serif" w:hAnsi="PT Astra Serif" w:cs="Times New Roman"/>
          <w:sz w:val="24"/>
          <w:szCs w:val="24"/>
        </w:rPr>
        <w:t>В Томской области в течение последних лет развивается событийный туризм в муниципальных образованиях региона. Среди наиболее ярких мероприятий: ф</w:t>
      </w:r>
      <w:r w:rsidRPr="00BE07D5">
        <w:rPr>
          <w:rFonts w:ascii="PT Astra Serif" w:hAnsi="PT Astra Serif" w:cs="Times New Roman"/>
          <w:sz w:val="24"/>
          <w:szCs w:val="24"/>
        </w:rPr>
        <w:t xml:space="preserve">естиваль эстонской культуры «Янов день» (Первомайский район) , </w:t>
      </w:r>
      <w:r w:rsidR="0093024C">
        <w:rPr>
          <w:rFonts w:ascii="PT Astra Serif" w:hAnsi="PT Astra Serif" w:cs="Times New Roman"/>
          <w:sz w:val="24"/>
          <w:szCs w:val="24"/>
        </w:rPr>
        <w:t>р</w:t>
      </w:r>
      <w:r w:rsidRPr="00BE07D5">
        <w:rPr>
          <w:rFonts w:ascii="PT Astra Serif" w:hAnsi="PT Astra Serif" w:cs="Times New Roman"/>
          <w:sz w:val="24"/>
          <w:szCs w:val="24"/>
        </w:rPr>
        <w:t>егиональный праздник казачьей культуры «Братина» (</w:t>
      </w:r>
      <w:proofErr w:type="spellStart"/>
      <w:r w:rsidRPr="00BE07D5">
        <w:rPr>
          <w:rFonts w:ascii="PT Astra Serif" w:hAnsi="PT Astra Serif" w:cs="Times New Roman"/>
          <w:sz w:val="24"/>
          <w:szCs w:val="24"/>
        </w:rPr>
        <w:t>Кривошеинский</w:t>
      </w:r>
      <w:proofErr w:type="spellEnd"/>
      <w:r w:rsidRPr="00BE07D5">
        <w:rPr>
          <w:rFonts w:ascii="PT Astra Serif" w:hAnsi="PT Astra Serif" w:cs="Times New Roman"/>
          <w:sz w:val="24"/>
          <w:szCs w:val="24"/>
        </w:rPr>
        <w:t xml:space="preserve"> район) , </w:t>
      </w:r>
      <w:r w:rsidR="0093024C">
        <w:rPr>
          <w:rFonts w:ascii="PT Astra Serif" w:hAnsi="PT Astra Serif" w:cs="Times New Roman"/>
          <w:sz w:val="24"/>
          <w:szCs w:val="24"/>
        </w:rPr>
        <w:t>м</w:t>
      </w:r>
      <w:r w:rsidRPr="00BE07D5">
        <w:rPr>
          <w:rFonts w:ascii="PT Astra Serif" w:hAnsi="PT Astra Serif" w:cs="Times New Roman"/>
          <w:sz w:val="24"/>
          <w:szCs w:val="24"/>
        </w:rPr>
        <w:t xml:space="preserve">ежрегиональный фестиваль коренных малочисленных народов </w:t>
      </w:r>
      <w:r w:rsidRPr="00BE07D5">
        <w:rPr>
          <w:rFonts w:ascii="PT Astra Serif" w:hAnsi="PT Astra Serif" w:cs="Times New Roman"/>
          <w:sz w:val="24"/>
          <w:szCs w:val="24"/>
        </w:rPr>
        <w:lastRenderedPageBreak/>
        <w:t>Сибири «Этюды Севера» (</w:t>
      </w:r>
      <w:proofErr w:type="spellStart"/>
      <w:r w:rsidRPr="00BE07D5">
        <w:rPr>
          <w:rFonts w:ascii="PT Astra Serif" w:hAnsi="PT Astra Serif" w:cs="Times New Roman"/>
          <w:sz w:val="24"/>
          <w:szCs w:val="24"/>
        </w:rPr>
        <w:t>Парабельский</w:t>
      </w:r>
      <w:proofErr w:type="spellEnd"/>
      <w:r w:rsidRPr="00BE07D5">
        <w:rPr>
          <w:rFonts w:ascii="PT Astra Serif" w:hAnsi="PT Astra Serif" w:cs="Times New Roman"/>
          <w:sz w:val="24"/>
          <w:szCs w:val="24"/>
        </w:rPr>
        <w:t xml:space="preserve"> район) , </w:t>
      </w:r>
      <w:r w:rsidR="0093024C">
        <w:rPr>
          <w:rFonts w:ascii="PT Astra Serif" w:hAnsi="PT Astra Serif" w:cs="Times New Roman"/>
          <w:sz w:val="24"/>
          <w:szCs w:val="24"/>
        </w:rPr>
        <w:t>п</w:t>
      </w:r>
      <w:r w:rsidRPr="00BE07D5">
        <w:rPr>
          <w:rFonts w:ascii="PT Astra Serif" w:hAnsi="PT Astra Serif" w:cs="Times New Roman"/>
          <w:sz w:val="24"/>
          <w:szCs w:val="24"/>
        </w:rPr>
        <w:t xml:space="preserve">раздник охотника «Большой </w:t>
      </w:r>
      <w:proofErr w:type="spellStart"/>
      <w:r w:rsidRPr="00BE07D5">
        <w:rPr>
          <w:rFonts w:ascii="PT Astra Serif" w:hAnsi="PT Astra Serif" w:cs="Times New Roman"/>
          <w:sz w:val="24"/>
          <w:szCs w:val="24"/>
        </w:rPr>
        <w:t>Амикан</w:t>
      </w:r>
      <w:proofErr w:type="spellEnd"/>
      <w:r w:rsidRPr="00BE07D5">
        <w:rPr>
          <w:rFonts w:ascii="PT Astra Serif" w:hAnsi="PT Astra Serif" w:cs="Times New Roman"/>
          <w:sz w:val="24"/>
          <w:szCs w:val="24"/>
        </w:rPr>
        <w:t>» (</w:t>
      </w:r>
      <w:proofErr w:type="spellStart"/>
      <w:r w:rsidRPr="00BE07D5">
        <w:rPr>
          <w:rFonts w:ascii="PT Astra Serif" w:hAnsi="PT Astra Serif" w:cs="Times New Roman"/>
          <w:sz w:val="24"/>
          <w:szCs w:val="24"/>
        </w:rPr>
        <w:t>Верхнекетский</w:t>
      </w:r>
      <w:proofErr w:type="spellEnd"/>
      <w:r w:rsidRPr="00BE07D5">
        <w:rPr>
          <w:rFonts w:ascii="PT Astra Serif" w:hAnsi="PT Astra Serif" w:cs="Times New Roman"/>
          <w:sz w:val="24"/>
          <w:szCs w:val="24"/>
        </w:rPr>
        <w:t xml:space="preserve"> район), </w:t>
      </w:r>
      <w:r w:rsidR="0093024C">
        <w:rPr>
          <w:rFonts w:ascii="PT Astra Serif" w:hAnsi="PT Astra Serif" w:cs="Times New Roman"/>
          <w:sz w:val="24"/>
          <w:szCs w:val="24"/>
        </w:rPr>
        <w:t>ф</w:t>
      </w:r>
      <w:r w:rsidRPr="00BE07D5">
        <w:rPr>
          <w:rFonts w:ascii="PT Astra Serif" w:hAnsi="PT Astra Serif" w:cs="Times New Roman"/>
          <w:sz w:val="24"/>
          <w:szCs w:val="24"/>
        </w:rPr>
        <w:t>естиваль исторической реконструкции «</w:t>
      </w:r>
      <w:proofErr w:type="spellStart"/>
      <w:r w:rsidRPr="00BE07D5">
        <w:rPr>
          <w:rFonts w:ascii="PT Astra Serif" w:hAnsi="PT Astra Serif" w:cs="Times New Roman"/>
          <w:sz w:val="24"/>
          <w:szCs w:val="24"/>
        </w:rPr>
        <w:t>Семилуженское</w:t>
      </w:r>
      <w:proofErr w:type="spellEnd"/>
      <w:r w:rsidRPr="00BE07D5">
        <w:rPr>
          <w:rFonts w:ascii="PT Astra Serif" w:hAnsi="PT Astra Serif" w:cs="Times New Roman"/>
          <w:sz w:val="24"/>
          <w:szCs w:val="24"/>
        </w:rPr>
        <w:t xml:space="preserve"> поле» (Томский район) , </w:t>
      </w:r>
      <w:r w:rsidR="0093024C">
        <w:rPr>
          <w:rFonts w:ascii="PT Astra Serif" w:hAnsi="PT Astra Serif" w:cs="Times New Roman"/>
          <w:sz w:val="24"/>
          <w:szCs w:val="24"/>
        </w:rPr>
        <w:t>м</w:t>
      </w:r>
      <w:r w:rsidRPr="00BE07D5">
        <w:rPr>
          <w:rFonts w:ascii="PT Astra Serif" w:hAnsi="PT Astra Serif" w:cs="Times New Roman"/>
          <w:sz w:val="24"/>
          <w:szCs w:val="24"/>
        </w:rPr>
        <w:t>еждународный фестиваль народных ремесел «Праздник Топора» (парк «Околица» с.</w:t>
      </w:r>
      <w:r w:rsidR="0093024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BE07D5">
        <w:rPr>
          <w:rFonts w:ascii="PT Astra Serif" w:hAnsi="PT Astra Serif" w:cs="Times New Roman"/>
          <w:sz w:val="24"/>
          <w:szCs w:val="24"/>
        </w:rPr>
        <w:t>Зоркальцево</w:t>
      </w:r>
      <w:proofErr w:type="spellEnd"/>
      <w:r w:rsidRPr="00BE07D5">
        <w:rPr>
          <w:rFonts w:ascii="PT Astra Serif" w:hAnsi="PT Astra Serif" w:cs="Times New Roman"/>
          <w:sz w:val="24"/>
          <w:szCs w:val="24"/>
        </w:rPr>
        <w:t xml:space="preserve">), </w:t>
      </w:r>
      <w:r w:rsidR="0093024C">
        <w:rPr>
          <w:rFonts w:ascii="PT Astra Serif" w:hAnsi="PT Astra Serif" w:cs="Times New Roman"/>
          <w:sz w:val="24"/>
          <w:szCs w:val="24"/>
        </w:rPr>
        <w:t>м</w:t>
      </w:r>
      <w:r w:rsidRPr="00BE07D5">
        <w:rPr>
          <w:rFonts w:ascii="PT Astra Serif" w:hAnsi="PT Astra Serif" w:cs="Times New Roman"/>
          <w:sz w:val="24"/>
          <w:szCs w:val="24"/>
        </w:rPr>
        <w:t>ежрайонный фестиваль «Праздник Гриба» (</w:t>
      </w:r>
      <w:proofErr w:type="spellStart"/>
      <w:r w:rsidRPr="00BE07D5">
        <w:rPr>
          <w:rFonts w:ascii="PT Astra Serif" w:hAnsi="PT Astra Serif" w:cs="Times New Roman"/>
          <w:sz w:val="24"/>
          <w:szCs w:val="24"/>
        </w:rPr>
        <w:t>Молчановский</w:t>
      </w:r>
      <w:proofErr w:type="spellEnd"/>
      <w:r w:rsidRPr="00BE07D5">
        <w:rPr>
          <w:rFonts w:ascii="PT Astra Serif" w:hAnsi="PT Astra Serif" w:cs="Times New Roman"/>
          <w:sz w:val="24"/>
          <w:szCs w:val="24"/>
        </w:rPr>
        <w:t xml:space="preserve"> район), </w:t>
      </w:r>
      <w:r w:rsidR="0093024C">
        <w:rPr>
          <w:rFonts w:ascii="PT Astra Serif" w:hAnsi="PT Astra Serif" w:cs="Times New Roman"/>
          <w:sz w:val="24"/>
          <w:szCs w:val="24"/>
        </w:rPr>
        <w:t>о</w:t>
      </w:r>
      <w:r w:rsidRPr="00BE07D5">
        <w:rPr>
          <w:rFonts w:ascii="PT Astra Serif" w:hAnsi="PT Astra Serif" w:cs="Times New Roman"/>
          <w:sz w:val="24"/>
          <w:szCs w:val="24"/>
        </w:rPr>
        <w:t>бластной «Праздник хлеба» (</w:t>
      </w:r>
      <w:proofErr w:type="spellStart"/>
      <w:r w:rsidRPr="00BE07D5">
        <w:rPr>
          <w:rFonts w:ascii="PT Astra Serif" w:hAnsi="PT Astra Serif" w:cs="Times New Roman"/>
          <w:sz w:val="24"/>
          <w:szCs w:val="24"/>
        </w:rPr>
        <w:t>Кожевниковский</w:t>
      </w:r>
      <w:proofErr w:type="spellEnd"/>
      <w:r w:rsidRPr="00BE07D5">
        <w:rPr>
          <w:rFonts w:ascii="PT Astra Serif" w:hAnsi="PT Astra Serif" w:cs="Times New Roman"/>
          <w:sz w:val="24"/>
          <w:szCs w:val="24"/>
        </w:rPr>
        <w:t xml:space="preserve"> район).</w:t>
      </w:r>
      <w:r w:rsidR="0093024C">
        <w:rPr>
          <w:rFonts w:ascii="PT Astra Serif" w:hAnsi="PT Astra Serif" w:cs="Times New Roman"/>
          <w:sz w:val="24"/>
          <w:szCs w:val="24"/>
        </w:rPr>
        <w:t xml:space="preserve"> В рамках мероприятий представлена воспитательная программа как для детей, так и для взрослых, позволяющая детям ближе познакомиться с традициями и культурой родного края.</w:t>
      </w:r>
    </w:p>
    <w:p w14:paraId="613D5063" w14:textId="2649D945" w:rsidR="00EB25AA" w:rsidRDefault="00CD0CD4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Экскурсионный и к</w:t>
      </w:r>
      <w:r w:rsidR="00EB25AA" w:rsidRPr="00BE07D5">
        <w:rPr>
          <w:rFonts w:ascii="PT Astra Serif" w:hAnsi="PT Astra Serif" w:cs="Times New Roman"/>
          <w:b/>
          <w:sz w:val="24"/>
          <w:szCs w:val="24"/>
        </w:rPr>
        <w:t>ультурно-познавательный туризм</w:t>
      </w:r>
      <w:r w:rsidR="00EB25AA" w:rsidRPr="00BE07D5">
        <w:rPr>
          <w:rFonts w:ascii="PT Astra Serif" w:hAnsi="PT Astra Serif" w:cs="Times New Roman"/>
          <w:sz w:val="24"/>
          <w:szCs w:val="24"/>
        </w:rPr>
        <w:t xml:space="preserve">. </w:t>
      </w:r>
    </w:p>
    <w:p w14:paraId="6109C3ED" w14:textId="75EF8E4F" w:rsidR="008C5EBF" w:rsidRDefault="008C5EBF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Данное направление реализуется во взаимодействии с музейными комплексами, расположенными на территории Томской области, прежде всего с ТОКМ им. Шатилова, </w:t>
      </w:r>
      <w:r w:rsidR="00CD0CD4">
        <w:rPr>
          <w:rFonts w:ascii="PT Astra Serif" w:hAnsi="PT Astra Serif" w:cs="Times New Roman"/>
          <w:sz w:val="24"/>
          <w:szCs w:val="24"/>
        </w:rPr>
        <w:t>отделы</w:t>
      </w:r>
      <w:r>
        <w:rPr>
          <w:rFonts w:ascii="PT Astra Serif" w:hAnsi="PT Astra Serif" w:cs="Times New Roman"/>
          <w:sz w:val="24"/>
          <w:szCs w:val="24"/>
        </w:rPr>
        <w:t xml:space="preserve"> которого расположены в ряде районов Томской области (Музей казачьей культуры «Братина»</w:t>
      </w:r>
      <w:r w:rsidR="00CD0CD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D0CD4">
        <w:rPr>
          <w:rFonts w:ascii="PT Astra Serif" w:hAnsi="PT Astra Serif" w:cs="Times New Roman"/>
          <w:sz w:val="24"/>
          <w:szCs w:val="24"/>
        </w:rPr>
        <w:t>Кривошеинского</w:t>
      </w:r>
      <w:proofErr w:type="spellEnd"/>
      <w:r w:rsidR="00CD0CD4">
        <w:rPr>
          <w:rFonts w:ascii="PT Astra Serif" w:hAnsi="PT Astra Serif" w:cs="Times New Roman"/>
          <w:sz w:val="24"/>
          <w:szCs w:val="24"/>
        </w:rPr>
        <w:t xml:space="preserve"> района,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8C5EBF">
        <w:rPr>
          <w:rFonts w:ascii="PT Astra Serif" w:hAnsi="PT Astra Serif" w:cs="Times New Roman"/>
          <w:sz w:val="24"/>
          <w:szCs w:val="24"/>
        </w:rPr>
        <w:t>Мемориальный музей «Следственная тюрьма НКВД»</w:t>
      </w:r>
      <w:r w:rsidR="00CD0CD4">
        <w:rPr>
          <w:rFonts w:ascii="PT Astra Serif" w:hAnsi="PT Astra Serif" w:cs="Times New Roman"/>
          <w:sz w:val="24"/>
          <w:szCs w:val="24"/>
        </w:rPr>
        <w:t xml:space="preserve"> (Томск)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r w:rsidRPr="008C5EBF">
        <w:rPr>
          <w:rFonts w:ascii="PT Astra Serif" w:hAnsi="PT Astra Serif" w:cs="Times New Roman"/>
          <w:sz w:val="24"/>
          <w:szCs w:val="24"/>
        </w:rPr>
        <w:t>Нарымский музей политической ссылки</w:t>
      </w:r>
      <w:r w:rsidR="00CD0CD4">
        <w:rPr>
          <w:rFonts w:ascii="PT Astra Serif" w:hAnsi="PT Astra Serif" w:cs="Times New Roman"/>
          <w:sz w:val="24"/>
          <w:szCs w:val="24"/>
        </w:rPr>
        <w:t xml:space="preserve"> (</w:t>
      </w:r>
      <w:proofErr w:type="spellStart"/>
      <w:r w:rsidR="00CD0CD4">
        <w:rPr>
          <w:rFonts w:ascii="PT Astra Serif" w:hAnsi="PT Astra Serif" w:cs="Times New Roman"/>
          <w:sz w:val="24"/>
          <w:szCs w:val="24"/>
        </w:rPr>
        <w:t>Парабельский</w:t>
      </w:r>
      <w:proofErr w:type="spellEnd"/>
      <w:r w:rsidR="00CD0CD4">
        <w:rPr>
          <w:rFonts w:ascii="PT Astra Serif" w:hAnsi="PT Astra Serif" w:cs="Times New Roman"/>
          <w:sz w:val="24"/>
          <w:szCs w:val="24"/>
        </w:rPr>
        <w:t xml:space="preserve"> район)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>
        <w:rPr>
          <w:rFonts w:ascii="PT Astra Serif" w:hAnsi="PT Astra Serif" w:cs="Times New Roman"/>
          <w:sz w:val="24"/>
          <w:szCs w:val="24"/>
        </w:rPr>
        <w:t>Асиновский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>
        <w:rPr>
          <w:rFonts w:ascii="PT Astra Serif" w:hAnsi="PT Astra Serif" w:cs="Times New Roman"/>
          <w:sz w:val="24"/>
          <w:szCs w:val="24"/>
        </w:rPr>
        <w:t>Колпашевский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краеведческие музеи, Музей </w:t>
      </w:r>
      <w:proofErr w:type="spellStart"/>
      <w:r>
        <w:rPr>
          <w:rFonts w:ascii="PT Astra Serif" w:hAnsi="PT Astra Serif" w:cs="Times New Roman"/>
          <w:sz w:val="24"/>
          <w:szCs w:val="24"/>
        </w:rPr>
        <w:t>кулайской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культуры</w:t>
      </w:r>
      <w:r w:rsidR="00CD0CD4">
        <w:rPr>
          <w:rFonts w:ascii="PT Astra Serif" w:hAnsi="PT Astra Serif" w:cs="Times New Roman"/>
          <w:sz w:val="24"/>
          <w:szCs w:val="24"/>
        </w:rPr>
        <w:t xml:space="preserve"> (</w:t>
      </w:r>
      <w:proofErr w:type="spellStart"/>
      <w:r w:rsidR="00CD0CD4">
        <w:rPr>
          <w:rFonts w:ascii="PT Astra Serif" w:hAnsi="PT Astra Serif" w:cs="Times New Roman"/>
          <w:sz w:val="24"/>
          <w:szCs w:val="24"/>
        </w:rPr>
        <w:t>Чаинский</w:t>
      </w:r>
      <w:proofErr w:type="spellEnd"/>
      <w:r w:rsidR="00CD0CD4">
        <w:rPr>
          <w:rFonts w:ascii="PT Astra Serif" w:hAnsi="PT Astra Serif" w:cs="Times New Roman"/>
          <w:sz w:val="24"/>
          <w:szCs w:val="24"/>
        </w:rPr>
        <w:t xml:space="preserve"> район), Первый музей славянской мифологии, Музей истории Томска, музейные комплексы томских вузов, музей под открытым небом «</w:t>
      </w:r>
      <w:proofErr w:type="spellStart"/>
      <w:r w:rsidR="00CD0CD4">
        <w:rPr>
          <w:rFonts w:ascii="PT Astra Serif" w:hAnsi="PT Astra Serif" w:cs="Times New Roman"/>
          <w:sz w:val="24"/>
          <w:szCs w:val="24"/>
        </w:rPr>
        <w:t>Колта</w:t>
      </w:r>
      <w:proofErr w:type="spellEnd"/>
      <w:r w:rsidR="00CD0CD4">
        <w:rPr>
          <w:rFonts w:ascii="PT Astra Serif" w:hAnsi="PT Astra Serif" w:cs="Times New Roman"/>
          <w:sz w:val="24"/>
          <w:szCs w:val="24"/>
        </w:rPr>
        <w:t xml:space="preserve"> Куп» (</w:t>
      </w:r>
      <w:proofErr w:type="spellStart"/>
      <w:r w:rsidR="00CD0CD4">
        <w:rPr>
          <w:rFonts w:ascii="PT Astra Serif" w:hAnsi="PT Astra Serif" w:cs="Times New Roman"/>
          <w:sz w:val="24"/>
          <w:szCs w:val="24"/>
        </w:rPr>
        <w:t>Парабельский</w:t>
      </w:r>
      <w:proofErr w:type="spellEnd"/>
      <w:r w:rsidR="00CD0CD4">
        <w:rPr>
          <w:rFonts w:ascii="PT Astra Serif" w:hAnsi="PT Astra Serif" w:cs="Times New Roman"/>
          <w:sz w:val="24"/>
          <w:szCs w:val="24"/>
        </w:rPr>
        <w:t xml:space="preserve"> район), Музей татарской культуры и другие. </w:t>
      </w:r>
    </w:p>
    <w:p w14:paraId="4C86A340" w14:textId="78103D6C" w:rsidR="00281BBD" w:rsidRPr="00281BBD" w:rsidRDefault="00281BBD" w:rsidP="00281BB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Серия однодневных маршрутов «Литературное наследие» в</w:t>
      </w:r>
      <w:r w:rsidRPr="00281BBD">
        <w:rPr>
          <w:rFonts w:ascii="PT Astra Serif" w:hAnsi="PT Astra Serif" w:cs="Times New Roman"/>
          <w:sz w:val="24"/>
          <w:szCs w:val="24"/>
        </w:rPr>
        <w:t xml:space="preserve">ключает посещение музейных комплексов, расположенных на территориях </w:t>
      </w:r>
      <w:proofErr w:type="spellStart"/>
      <w:r w:rsidRPr="00281BBD">
        <w:rPr>
          <w:rFonts w:ascii="PT Astra Serif" w:hAnsi="PT Astra Serif" w:cs="Times New Roman"/>
          <w:sz w:val="24"/>
          <w:szCs w:val="24"/>
        </w:rPr>
        <w:t>Молчановского</w:t>
      </w:r>
      <w:proofErr w:type="spellEnd"/>
      <w:r w:rsidRPr="00281BBD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281BBD">
        <w:rPr>
          <w:rFonts w:ascii="PT Astra Serif" w:hAnsi="PT Astra Serif" w:cs="Times New Roman"/>
          <w:sz w:val="24"/>
          <w:szCs w:val="24"/>
        </w:rPr>
        <w:t>Шегарского</w:t>
      </w:r>
      <w:proofErr w:type="spellEnd"/>
      <w:r w:rsidRPr="00281BBD">
        <w:rPr>
          <w:rFonts w:ascii="PT Astra Serif" w:hAnsi="PT Astra Serif" w:cs="Times New Roman"/>
          <w:sz w:val="24"/>
          <w:szCs w:val="24"/>
        </w:rPr>
        <w:t xml:space="preserve">, Томского, </w:t>
      </w:r>
      <w:proofErr w:type="spellStart"/>
      <w:r w:rsidRPr="00281BBD">
        <w:rPr>
          <w:rFonts w:ascii="PT Astra Serif" w:hAnsi="PT Astra Serif" w:cs="Times New Roman"/>
          <w:sz w:val="24"/>
          <w:szCs w:val="24"/>
        </w:rPr>
        <w:t>Асиновского</w:t>
      </w:r>
      <w:proofErr w:type="spellEnd"/>
      <w:r w:rsidRPr="00281BBD">
        <w:rPr>
          <w:rFonts w:ascii="PT Astra Serif" w:hAnsi="PT Astra Serif" w:cs="Times New Roman"/>
          <w:sz w:val="24"/>
          <w:szCs w:val="24"/>
        </w:rPr>
        <w:t xml:space="preserve"> районов и города Томска, посвящённых жизни и творчеству известных деятелей культуры и искусства, чья судьба бы</w:t>
      </w:r>
      <w:r>
        <w:rPr>
          <w:rFonts w:ascii="PT Astra Serif" w:hAnsi="PT Astra Serif" w:cs="Times New Roman"/>
          <w:sz w:val="24"/>
          <w:szCs w:val="24"/>
        </w:rPr>
        <w:t xml:space="preserve">ла связана с Томской землей. </w:t>
      </w:r>
    </w:p>
    <w:p w14:paraId="6431AAB6" w14:textId="77777777" w:rsidR="00281BBD" w:rsidRPr="00281BBD" w:rsidRDefault="00281BBD" w:rsidP="00281BB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81BBD">
        <w:rPr>
          <w:rFonts w:ascii="PT Astra Serif" w:hAnsi="PT Astra Serif" w:cs="Times New Roman"/>
          <w:sz w:val="24"/>
          <w:szCs w:val="24"/>
        </w:rPr>
        <w:t xml:space="preserve">Поэты - В.Г. </w:t>
      </w:r>
      <w:proofErr w:type="spellStart"/>
      <w:r w:rsidRPr="00281BBD">
        <w:rPr>
          <w:rFonts w:ascii="PT Astra Serif" w:hAnsi="PT Astra Serif" w:cs="Times New Roman"/>
          <w:sz w:val="24"/>
          <w:szCs w:val="24"/>
        </w:rPr>
        <w:t>Брусьянин</w:t>
      </w:r>
      <w:proofErr w:type="spellEnd"/>
      <w:r w:rsidRPr="00281BBD">
        <w:rPr>
          <w:rFonts w:ascii="PT Astra Serif" w:hAnsi="PT Astra Serif" w:cs="Times New Roman"/>
          <w:sz w:val="24"/>
          <w:szCs w:val="24"/>
        </w:rPr>
        <w:t xml:space="preserve">, Н.А. Клюев. </w:t>
      </w:r>
    </w:p>
    <w:p w14:paraId="606EE780" w14:textId="77777777" w:rsidR="00281BBD" w:rsidRPr="00281BBD" w:rsidRDefault="00281BBD" w:rsidP="00281BB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81BBD">
        <w:rPr>
          <w:rFonts w:ascii="PT Astra Serif" w:hAnsi="PT Astra Serif" w:cs="Times New Roman"/>
          <w:sz w:val="24"/>
          <w:szCs w:val="24"/>
        </w:rPr>
        <w:t xml:space="preserve">Писатели - В.В. Липатов, Г.М. Марков, В.Я. Шишков, М. Л. </w:t>
      </w:r>
      <w:proofErr w:type="spellStart"/>
      <w:r w:rsidRPr="00281BBD">
        <w:rPr>
          <w:rFonts w:ascii="PT Astra Serif" w:hAnsi="PT Astra Serif" w:cs="Times New Roman"/>
          <w:sz w:val="24"/>
          <w:szCs w:val="24"/>
        </w:rPr>
        <w:t>Халфина</w:t>
      </w:r>
      <w:proofErr w:type="spellEnd"/>
      <w:r w:rsidRPr="00281BBD">
        <w:rPr>
          <w:rFonts w:ascii="PT Astra Serif" w:hAnsi="PT Astra Serif" w:cs="Times New Roman"/>
          <w:sz w:val="24"/>
          <w:szCs w:val="24"/>
        </w:rPr>
        <w:t xml:space="preserve">, Г.С. </w:t>
      </w:r>
      <w:proofErr w:type="spellStart"/>
      <w:r w:rsidRPr="00281BBD">
        <w:rPr>
          <w:rFonts w:ascii="PT Astra Serif" w:hAnsi="PT Astra Serif" w:cs="Times New Roman"/>
          <w:sz w:val="24"/>
          <w:szCs w:val="24"/>
        </w:rPr>
        <w:t>Батеньков</w:t>
      </w:r>
      <w:proofErr w:type="spellEnd"/>
      <w:r w:rsidRPr="00281BBD">
        <w:rPr>
          <w:rFonts w:ascii="PT Astra Serif" w:hAnsi="PT Astra Serif" w:cs="Times New Roman"/>
          <w:sz w:val="24"/>
          <w:szCs w:val="24"/>
        </w:rPr>
        <w:t xml:space="preserve">, братья </w:t>
      </w:r>
      <w:proofErr w:type="spellStart"/>
      <w:r w:rsidRPr="00281BBD">
        <w:rPr>
          <w:rFonts w:ascii="PT Astra Serif" w:hAnsi="PT Astra Serif" w:cs="Times New Roman"/>
          <w:sz w:val="24"/>
          <w:szCs w:val="24"/>
        </w:rPr>
        <w:t>Колыхаловы</w:t>
      </w:r>
      <w:proofErr w:type="spellEnd"/>
      <w:r w:rsidRPr="00281BBD">
        <w:rPr>
          <w:rFonts w:ascii="PT Astra Serif" w:hAnsi="PT Astra Serif" w:cs="Times New Roman"/>
          <w:sz w:val="24"/>
          <w:szCs w:val="24"/>
        </w:rPr>
        <w:t xml:space="preserve">, В.А. Обручев, Н.Р. </w:t>
      </w:r>
      <w:proofErr w:type="spellStart"/>
      <w:r w:rsidRPr="00281BBD">
        <w:rPr>
          <w:rFonts w:ascii="PT Astra Serif" w:hAnsi="PT Astra Serif" w:cs="Times New Roman"/>
          <w:sz w:val="24"/>
          <w:szCs w:val="24"/>
        </w:rPr>
        <w:t>Эрдман</w:t>
      </w:r>
      <w:proofErr w:type="spellEnd"/>
      <w:r w:rsidRPr="00281BBD">
        <w:rPr>
          <w:rFonts w:ascii="PT Astra Serif" w:hAnsi="PT Astra Serif" w:cs="Times New Roman"/>
          <w:sz w:val="24"/>
          <w:szCs w:val="24"/>
        </w:rPr>
        <w:t>.</w:t>
      </w:r>
    </w:p>
    <w:p w14:paraId="0233614B" w14:textId="6327C761" w:rsidR="00281BBD" w:rsidRDefault="00281BBD" w:rsidP="00281BB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81BBD">
        <w:rPr>
          <w:rFonts w:ascii="PT Astra Serif" w:hAnsi="PT Astra Serif" w:cs="Times New Roman"/>
          <w:sz w:val="24"/>
          <w:szCs w:val="24"/>
        </w:rPr>
        <w:t>Актер театра и кино И.М. Смоктуновский.</w:t>
      </w:r>
    </w:p>
    <w:p w14:paraId="0818BECA" w14:textId="77777777" w:rsidR="008C7CE7" w:rsidRPr="00BE07D5" w:rsidRDefault="008C7CE7" w:rsidP="00281BB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0841D77C" w14:textId="04BBD441" w:rsidR="00EB25AA" w:rsidRDefault="00EB25AA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E07D5">
        <w:rPr>
          <w:rFonts w:ascii="PT Astra Serif" w:hAnsi="PT Astra Serif" w:cs="Times New Roman"/>
          <w:b/>
          <w:sz w:val="24"/>
          <w:szCs w:val="24"/>
        </w:rPr>
        <w:t>Спортивный туризм</w:t>
      </w:r>
      <w:r w:rsidR="00CD0CD4">
        <w:rPr>
          <w:rFonts w:ascii="PT Astra Serif" w:hAnsi="PT Astra Serif" w:cs="Times New Roman"/>
          <w:sz w:val="24"/>
          <w:szCs w:val="24"/>
        </w:rPr>
        <w:t>. В Томской области</w:t>
      </w:r>
      <w:r w:rsidRPr="00BE07D5">
        <w:rPr>
          <w:rFonts w:ascii="PT Astra Serif" w:hAnsi="PT Astra Serif" w:cs="Times New Roman"/>
          <w:sz w:val="24"/>
          <w:szCs w:val="24"/>
        </w:rPr>
        <w:t xml:space="preserve"> спортивный туризм представляют региональная общественная организация «Томская федерация туризма», и система самодеятельных туристских клубов вузов, по месту жительства, детско-юношеских центры, клубы</w:t>
      </w:r>
      <w:r w:rsidR="00CD0CD4">
        <w:rPr>
          <w:rFonts w:ascii="PT Astra Serif" w:hAnsi="PT Astra Serif" w:cs="Times New Roman"/>
          <w:sz w:val="24"/>
          <w:szCs w:val="24"/>
        </w:rPr>
        <w:t>, в том числе в системе общего образования Томской области</w:t>
      </w:r>
      <w:r w:rsidR="006517BD">
        <w:rPr>
          <w:rFonts w:ascii="PT Astra Serif" w:hAnsi="PT Astra Serif" w:cs="Times New Roman"/>
          <w:sz w:val="24"/>
          <w:szCs w:val="24"/>
        </w:rPr>
        <w:t>, а также в ДЮСШ ведомства департамента по молодежной политики, физической культуре и спорта</w:t>
      </w:r>
      <w:r w:rsidRPr="00BE07D5">
        <w:rPr>
          <w:rFonts w:ascii="PT Astra Serif" w:hAnsi="PT Astra Serif" w:cs="Times New Roman"/>
          <w:sz w:val="24"/>
          <w:szCs w:val="24"/>
        </w:rPr>
        <w:t>.</w:t>
      </w:r>
      <w:r w:rsidR="002F4757">
        <w:rPr>
          <w:rFonts w:ascii="PT Astra Serif" w:hAnsi="PT Astra Serif" w:cs="Times New Roman"/>
          <w:sz w:val="24"/>
          <w:szCs w:val="24"/>
        </w:rPr>
        <w:t xml:space="preserve"> В регионе предст</w:t>
      </w:r>
      <w:r w:rsidR="001317A6">
        <w:rPr>
          <w:rFonts w:ascii="PT Astra Serif" w:hAnsi="PT Astra Serif" w:cs="Times New Roman"/>
          <w:sz w:val="24"/>
          <w:szCs w:val="24"/>
        </w:rPr>
        <w:t xml:space="preserve">авлены секции: </w:t>
      </w:r>
      <w:proofErr w:type="spellStart"/>
      <w:r w:rsidR="001317A6" w:rsidRPr="001317A6">
        <w:rPr>
          <w:rFonts w:ascii="PT Astra Serif" w:hAnsi="PT Astra Serif" w:cs="Times New Roman"/>
          <w:sz w:val="24"/>
          <w:szCs w:val="24"/>
        </w:rPr>
        <w:t>Ледолазание</w:t>
      </w:r>
      <w:proofErr w:type="spellEnd"/>
      <w:r w:rsidR="001317A6" w:rsidRPr="001317A6">
        <w:rPr>
          <w:rFonts w:ascii="PT Astra Serif" w:hAnsi="PT Astra Serif" w:cs="Times New Roman"/>
          <w:sz w:val="24"/>
          <w:szCs w:val="24"/>
        </w:rPr>
        <w:t xml:space="preserve">, Лыжный туризм, </w:t>
      </w:r>
      <w:r w:rsidR="001317A6">
        <w:rPr>
          <w:rFonts w:ascii="PT Astra Serif" w:hAnsi="PT Astra Serif" w:cs="Times New Roman"/>
          <w:sz w:val="24"/>
          <w:szCs w:val="24"/>
        </w:rPr>
        <w:t>Спортивное о</w:t>
      </w:r>
      <w:r w:rsidR="001317A6" w:rsidRPr="001317A6">
        <w:rPr>
          <w:rFonts w:ascii="PT Astra Serif" w:hAnsi="PT Astra Serif" w:cs="Times New Roman"/>
          <w:sz w:val="24"/>
          <w:szCs w:val="24"/>
        </w:rPr>
        <w:t xml:space="preserve">риентирование на местности, Пеший туризм, Скалолазание, </w:t>
      </w:r>
      <w:proofErr w:type="spellStart"/>
      <w:r w:rsidR="001317A6" w:rsidRPr="001317A6">
        <w:rPr>
          <w:rFonts w:ascii="PT Astra Serif" w:hAnsi="PT Astra Serif" w:cs="Times New Roman"/>
          <w:sz w:val="24"/>
          <w:szCs w:val="24"/>
        </w:rPr>
        <w:t>Спелеотуризм</w:t>
      </w:r>
      <w:proofErr w:type="spellEnd"/>
      <w:r w:rsidR="001317A6" w:rsidRPr="001317A6">
        <w:rPr>
          <w:rFonts w:ascii="PT Astra Serif" w:hAnsi="PT Astra Serif" w:cs="Times New Roman"/>
          <w:sz w:val="24"/>
          <w:szCs w:val="24"/>
        </w:rPr>
        <w:t xml:space="preserve">, </w:t>
      </w:r>
      <w:r w:rsidR="001317A6">
        <w:rPr>
          <w:rFonts w:ascii="PT Astra Serif" w:hAnsi="PT Astra Serif" w:cs="Times New Roman"/>
          <w:sz w:val="24"/>
          <w:szCs w:val="24"/>
        </w:rPr>
        <w:t>В</w:t>
      </w:r>
      <w:r w:rsidR="001317A6" w:rsidRPr="001317A6">
        <w:rPr>
          <w:rFonts w:ascii="PT Astra Serif" w:hAnsi="PT Astra Serif" w:cs="Times New Roman"/>
          <w:sz w:val="24"/>
          <w:szCs w:val="24"/>
        </w:rPr>
        <w:t>елосипедный туризм, Горный туризм, Спортивный туризм</w:t>
      </w:r>
      <w:r w:rsidR="001317A6">
        <w:rPr>
          <w:rFonts w:ascii="PT Astra Serif" w:hAnsi="PT Astra Serif" w:cs="Times New Roman"/>
          <w:sz w:val="24"/>
          <w:szCs w:val="24"/>
        </w:rPr>
        <w:t>.</w:t>
      </w:r>
    </w:p>
    <w:p w14:paraId="2DAC6D4A" w14:textId="77777777" w:rsidR="00CD0CD4" w:rsidRPr="00BE07D5" w:rsidRDefault="00CD0CD4" w:rsidP="00EB25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C3D3F8D" w14:textId="483E170D" w:rsidR="00612FDF" w:rsidRDefault="00612FDF" w:rsidP="00C856C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CD0CD4">
        <w:rPr>
          <w:rFonts w:ascii="PT Astra Serif" w:hAnsi="PT Astra Serif" w:cs="Times New Roman"/>
          <w:b/>
          <w:sz w:val="24"/>
          <w:szCs w:val="24"/>
        </w:rPr>
        <w:t>Историко-патриотический туризм</w:t>
      </w:r>
    </w:p>
    <w:p w14:paraId="6E677187" w14:textId="77777777" w:rsidR="009C5984" w:rsidRDefault="00C6344F" w:rsidP="00C856C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344F">
        <w:rPr>
          <w:rFonts w:ascii="PT Astra Serif" w:hAnsi="PT Astra Serif" w:cs="Times New Roman"/>
          <w:sz w:val="24"/>
          <w:szCs w:val="24"/>
        </w:rPr>
        <w:t>В системе общего образования Томской области действует образовательный проект «Дорогами томских дивизий»</w:t>
      </w:r>
      <w:r>
        <w:rPr>
          <w:rFonts w:ascii="PT Astra Serif" w:hAnsi="PT Astra Serif" w:cs="Times New Roman"/>
          <w:sz w:val="24"/>
          <w:szCs w:val="24"/>
        </w:rPr>
        <w:t>, в рамках которого организованные группы школьник</w:t>
      </w:r>
      <w:r w:rsidR="0041316B">
        <w:rPr>
          <w:rFonts w:ascii="PT Astra Serif" w:hAnsi="PT Astra Serif" w:cs="Times New Roman"/>
          <w:sz w:val="24"/>
          <w:szCs w:val="24"/>
        </w:rPr>
        <w:t>ов посещают музейные экспозиции, посвященные</w:t>
      </w:r>
      <w:r w:rsidRPr="00C6344F">
        <w:rPr>
          <w:rFonts w:ascii="PT Astra Serif" w:hAnsi="PT Astra Serif" w:cs="Times New Roman"/>
          <w:sz w:val="24"/>
          <w:szCs w:val="24"/>
        </w:rPr>
        <w:t xml:space="preserve"> сибирским и томским дивизиям, совместно со школьными и краеведческими музеями Томской области.</w:t>
      </w:r>
      <w:r w:rsidR="009C5984">
        <w:rPr>
          <w:rFonts w:ascii="PT Astra Serif" w:hAnsi="PT Astra Serif" w:cs="Times New Roman"/>
          <w:sz w:val="24"/>
          <w:szCs w:val="24"/>
        </w:rPr>
        <w:t xml:space="preserve"> </w:t>
      </w:r>
    </w:p>
    <w:p w14:paraId="1107234B" w14:textId="3A0F38A4" w:rsidR="00C6344F" w:rsidRPr="00C6344F" w:rsidRDefault="009C5984" w:rsidP="00C856C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C5984">
        <w:rPr>
          <w:rFonts w:ascii="PT Astra Serif" w:hAnsi="PT Astra Serif" w:cs="Times New Roman"/>
          <w:sz w:val="24"/>
          <w:szCs w:val="24"/>
        </w:rPr>
        <w:t>Организация экскурсионных маршрутов «Томск – тыловой», посвященных памяти тружеников тыла в годы войны, совместно со школьными и краеведческими музеями Томской области</w:t>
      </w:r>
      <w:r>
        <w:rPr>
          <w:rFonts w:ascii="PT Astra Serif" w:hAnsi="PT Astra Serif" w:cs="Times New Roman"/>
          <w:sz w:val="24"/>
          <w:szCs w:val="24"/>
        </w:rPr>
        <w:t xml:space="preserve"> позволяют познакомить школьников с событиями Великой Отечественной войны через знакомство с эвакуированными в Томск заводами и фабриками, а также трудовым подвигом жителей Севера Томской области («Красный обоз»)</w:t>
      </w:r>
      <w:r w:rsidRPr="009C5984">
        <w:rPr>
          <w:rFonts w:ascii="PT Astra Serif" w:hAnsi="PT Astra Serif" w:cs="Times New Roman"/>
          <w:sz w:val="24"/>
          <w:szCs w:val="24"/>
        </w:rPr>
        <w:t>.</w:t>
      </w:r>
    </w:p>
    <w:p w14:paraId="5F1C2C00" w14:textId="77777777" w:rsidR="00C6344F" w:rsidRPr="00CD0CD4" w:rsidRDefault="00C6344F" w:rsidP="00C856C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46CDA23D" w14:textId="77777777" w:rsidR="00560C52" w:rsidRPr="00F67339" w:rsidRDefault="00560C52" w:rsidP="007A68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9D5D440" w14:textId="42613B91" w:rsidR="00EB248C" w:rsidRDefault="00EB248C" w:rsidP="00672CD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67339">
        <w:rPr>
          <w:rFonts w:ascii="PT Astra Serif" w:hAnsi="PT Astra Serif" w:cs="Times New Roman"/>
          <w:b/>
          <w:sz w:val="24"/>
          <w:szCs w:val="24"/>
        </w:rPr>
        <w:t>7.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Обоснование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ресурсного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обеспечения.</w:t>
      </w:r>
    </w:p>
    <w:p w14:paraId="77075FD4" w14:textId="77777777" w:rsidR="00C6344F" w:rsidRPr="00C856C9" w:rsidRDefault="00C6344F" w:rsidP="00C634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56C9">
        <w:rPr>
          <w:rFonts w:ascii="PT Astra Serif" w:hAnsi="PT Astra Serif" w:cs="Times New Roman"/>
          <w:sz w:val="24"/>
          <w:szCs w:val="24"/>
        </w:rPr>
        <w:t>Подводя итоги и отвечая на поставленный ранее вопрос, выделим несколько пунктов, следование которым, по нашему мнению, необходимо для решения проблемы развития детско-юношеского туризма в Томской области:</w:t>
      </w:r>
    </w:p>
    <w:p w14:paraId="70F42D17" w14:textId="77777777" w:rsidR="00C6344F" w:rsidRPr="00C856C9" w:rsidRDefault="00C6344F" w:rsidP="00C634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56C9">
        <w:rPr>
          <w:rFonts w:ascii="PT Astra Serif" w:hAnsi="PT Astra Serif" w:cs="Times New Roman"/>
          <w:sz w:val="24"/>
          <w:szCs w:val="24"/>
        </w:rPr>
        <w:t>- туристская инфраструктура;</w:t>
      </w:r>
    </w:p>
    <w:p w14:paraId="6272CCE8" w14:textId="77777777" w:rsidR="00C6344F" w:rsidRPr="00C856C9" w:rsidRDefault="00C6344F" w:rsidP="00C634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56C9">
        <w:rPr>
          <w:rFonts w:ascii="PT Astra Serif" w:hAnsi="PT Astra Serif" w:cs="Times New Roman"/>
          <w:sz w:val="24"/>
          <w:szCs w:val="24"/>
        </w:rPr>
        <w:lastRenderedPageBreak/>
        <w:t>- материально-техническая база;</w:t>
      </w:r>
    </w:p>
    <w:p w14:paraId="692BBC5E" w14:textId="77777777" w:rsidR="00C6344F" w:rsidRPr="00C856C9" w:rsidRDefault="00C6344F" w:rsidP="00C634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56C9">
        <w:rPr>
          <w:rFonts w:ascii="PT Astra Serif" w:hAnsi="PT Astra Serif" w:cs="Times New Roman"/>
          <w:sz w:val="24"/>
          <w:szCs w:val="24"/>
        </w:rPr>
        <w:t>- кадрово</w:t>
      </w:r>
      <w:r>
        <w:rPr>
          <w:rFonts w:ascii="PT Astra Serif" w:hAnsi="PT Astra Serif" w:cs="Times New Roman"/>
          <w:sz w:val="24"/>
          <w:szCs w:val="24"/>
        </w:rPr>
        <w:t>е</w:t>
      </w:r>
      <w:r w:rsidRPr="00C856C9">
        <w:rPr>
          <w:rFonts w:ascii="PT Astra Serif" w:hAnsi="PT Astra Serif" w:cs="Times New Roman"/>
          <w:sz w:val="24"/>
          <w:szCs w:val="24"/>
        </w:rPr>
        <w:t xml:space="preserve"> обеспечени</w:t>
      </w:r>
      <w:r>
        <w:rPr>
          <w:rFonts w:ascii="PT Astra Serif" w:hAnsi="PT Astra Serif" w:cs="Times New Roman"/>
          <w:sz w:val="24"/>
          <w:szCs w:val="24"/>
        </w:rPr>
        <w:t>е</w:t>
      </w:r>
      <w:r w:rsidRPr="00C856C9">
        <w:rPr>
          <w:rFonts w:ascii="PT Astra Serif" w:hAnsi="PT Astra Serif" w:cs="Times New Roman"/>
          <w:sz w:val="24"/>
          <w:szCs w:val="24"/>
        </w:rPr>
        <w:t>;</w:t>
      </w:r>
    </w:p>
    <w:p w14:paraId="4DE6450E" w14:textId="77777777" w:rsidR="00C6344F" w:rsidRPr="00C856C9" w:rsidRDefault="00C6344F" w:rsidP="00C634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56C9">
        <w:rPr>
          <w:rFonts w:ascii="PT Astra Serif" w:hAnsi="PT Astra Serif" w:cs="Times New Roman"/>
          <w:sz w:val="24"/>
          <w:szCs w:val="24"/>
        </w:rPr>
        <w:t>- программно-методическое обеспечение;</w:t>
      </w:r>
    </w:p>
    <w:p w14:paraId="15F3FAF0" w14:textId="77777777" w:rsidR="00C6344F" w:rsidRPr="007A6880" w:rsidRDefault="00C6344F" w:rsidP="00C634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56C9">
        <w:rPr>
          <w:rFonts w:ascii="PT Astra Serif" w:hAnsi="PT Astra Serif" w:cs="Times New Roman"/>
          <w:sz w:val="24"/>
          <w:szCs w:val="24"/>
        </w:rPr>
        <w:t xml:space="preserve">- финансовое обеспечение деятельности </w:t>
      </w:r>
      <w:r>
        <w:rPr>
          <w:rFonts w:ascii="PT Astra Serif" w:hAnsi="PT Astra Serif" w:cs="Times New Roman"/>
          <w:sz w:val="24"/>
          <w:szCs w:val="24"/>
        </w:rPr>
        <w:t xml:space="preserve">регионального и </w:t>
      </w:r>
      <w:r w:rsidRPr="00C856C9">
        <w:rPr>
          <w:rFonts w:ascii="PT Astra Serif" w:hAnsi="PT Astra Serif" w:cs="Times New Roman"/>
          <w:sz w:val="24"/>
          <w:szCs w:val="24"/>
        </w:rPr>
        <w:t>муниципальных центров детско-юношеского туризма.</w:t>
      </w:r>
    </w:p>
    <w:p w14:paraId="4BEE7C4A" w14:textId="77777777" w:rsidR="00C6344F" w:rsidRPr="007A6880" w:rsidRDefault="00C6344F" w:rsidP="00C634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A6880">
        <w:rPr>
          <w:rFonts w:ascii="PT Astra Serif" w:hAnsi="PT Astra Serif" w:cs="Times New Roman"/>
          <w:sz w:val="24"/>
          <w:szCs w:val="24"/>
        </w:rPr>
        <w:t>Туристско-краеведческая деятельность осуществляется в рамках реализации образовательных программ общего и дополнительного образования, характерными структурными компонентами которой являются туристские мероприятия (походы, экспедиции, слеты, фестивали, экскурсии, и т. п).</w:t>
      </w:r>
    </w:p>
    <w:p w14:paraId="1722F814" w14:textId="77777777" w:rsidR="00C6344F" w:rsidRPr="007A6880" w:rsidRDefault="00C6344F" w:rsidP="00C634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A6880">
        <w:rPr>
          <w:rFonts w:ascii="PT Astra Serif" w:hAnsi="PT Astra Serif" w:cs="Times New Roman"/>
          <w:sz w:val="24"/>
          <w:szCs w:val="24"/>
        </w:rPr>
        <w:t xml:space="preserve">Методическое обеспечение детско-юношеского туризма должно предусматривать проведение научных исследований в области туризма и краеведения, воспитания и социализации обучающихся, включая разработку и внедрение в систему общего образования дополнительных общеразвивающих программ туристско-краеведческой </w:t>
      </w:r>
      <w:r>
        <w:rPr>
          <w:rFonts w:ascii="PT Astra Serif" w:hAnsi="PT Astra Serif" w:cs="Times New Roman"/>
          <w:sz w:val="24"/>
          <w:szCs w:val="24"/>
        </w:rPr>
        <w:t xml:space="preserve">и физкультурно-спортивной </w:t>
      </w:r>
      <w:r w:rsidRPr="007A6880">
        <w:rPr>
          <w:rFonts w:ascii="PT Astra Serif" w:hAnsi="PT Astra Serif" w:cs="Times New Roman"/>
          <w:sz w:val="24"/>
          <w:szCs w:val="24"/>
        </w:rPr>
        <w:t>направленност</w:t>
      </w:r>
      <w:r>
        <w:rPr>
          <w:rFonts w:ascii="PT Astra Serif" w:hAnsi="PT Astra Serif" w:cs="Times New Roman"/>
          <w:sz w:val="24"/>
          <w:szCs w:val="24"/>
        </w:rPr>
        <w:t>ей</w:t>
      </w:r>
      <w:r w:rsidRPr="007A6880">
        <w:rPr>
          <w:rFonts w:ascii="PT Astra Serif" w:hAnsi="PT Astra Serif" w:cs="Times New Roman"/>
          <w:sz w:val="24"/>
          <w:szCs w:val="24"/>
        </w:rPr>
        <w:t>.</w:t>
      </w:r>
    </w:p>
    <w:p w14:paraId="3393DEE6" w14:textId="77777777" w:rsidR="00C6344F" w:rsidRPr="007A6880" w:rsidRDefault="00C6344F" w:rsidP="00C634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A6880">
        <w:rPr>
          <w:rFonts w:ascii="PT Astra Serif" w:hAnsi="PT Astra Serif" w:cs="Times New Roman"/>
          <w:sz w:val="24"/>
          <w:szCs w:val="24"/>
        </w:rPr>
        <w:t xml:space="preserve">Реализация мероприятий Программы позволит повысить эффективность реализации общеобразовательных общеразвивающих программ, развивать материально-техническое обеспечение, взаимодействовать с современной инфраструктурой региона, расширить компетенции </w:t>
      </w:r>
      <w:r>
        <w:rPr>
          <w:rFonts w:ascii="PT Astra Serif" w:hAnsi="PT Astra Serif" w:cs="Times New Roman"/>
          <w:sz w:val="24"/>
          <w:szCs w:val="24"/>
        </w:rPr>
        <w:t>педагогического</w:t>
      </w:r>
      <w:r w:rsidRPr="007A6880">
        <w:rPr>
          <w:rFonts w:ascii="PT Astra Serif" w:hAnsi="PT Astra Serif" w:cs="Times New Roman"/>
          <w:sz w:val="24"/>
          <w:szCs w:val="24"/>
        </w:rPr>
        <w:t xml:space="preserve"> состава, оснастить учреждения дополнительного образования и общеобразовательные организации методическим обеспечением, совершенствовать образовательный процесс, создать современную систему организации и проведения туристско-краеведческих и физкультурно-спортивных мероприятий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7B3C9023" w14:textId="77777777" w:rsidR="004C7088" w:rsidRDefault="004C7088" w:rsidP="00672CD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D727657" w14:textId="77777777" w:rsidR="004C7088" w:rsidRPr="00C6344F" w:rsidRDefault="004C7088" w:rsidP="004C708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344F">
        <w:rPr>
          <w:rFonts w:ascii="PT Astra Serif" w:hAnsi="PT Astra Serif" w:cs="Times New Roman"/>
          <w:sz w:val="24"/>
          <w:szCs w:val="24"/>
        </w:rPr>
        <w:t>Для достижения целей и задач Программы потребуются кадровые, материально-технические, научно-методические, информационные, финансовые ресурсы.</w:t>
      </w:r>
    </w:p>
    <w:p w14:paraId="0B32C98A" w14:textId="77777777" w:rsidR="004C7088" w:rsidRPr="00C6344F" w:rsidRDefault="004C7088" w:rsidP="004C7088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  <w:r w:rsidRPr="00C6344F">
        <w:rPr>
          <w:rFonts w:ascii="PT Astra Serif" w:hAnsi="PT Astra Serif" w:cs="Times New Roman"/>
          <w:i/>
          <w:sz w:val="24"/>
          <w:szCs w:val="24"/>
        </w:rPr>
        <w:t xml:space="preserve">Кадровые ресурсы. </w:t>
      </w:r>
    </w:p>
    <w:p w14:paraId="366A761F" w14:textId="77777777" w:rsidR="004C7088" w:rsidRPr="00C6344F" w:rsidRDefault="004C7088" w:rsidP="002043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344F">
        <w:rPr>
          <w:rFonts w:ascii="PT Astra Serif" w:hAnsi="PT Astra Serif" w:cs="Times New Roman"/>
          <w:sz w:val="24"/>
          <w:szCs w:val="24"/>
        </w:rPr>
        <w:t xml:space="preserve">Развитие детско-юношеского </w:t>
      </w:r>
      <w:r w:rsidR="00803B0C" w:rsidRPr="00C6344F">
        <w:rPr>
          <w:rFonts w:ascii="PT Astra Serif" w:hAnsi="PT Astra Serif" w:cs="Times New Roman"/>
          <w:sz w:val="24"/>
          <w:szCs w:val="24"/>
        </w:rPr>
        <w:t>туризма</w:t>
      </w:r>
      <w:r w:rsidRPr="00C6344F">
        <w:rPr>
          <w:rFonts w:ascii="PT Astra Serif" w:hAnsi="PT Astra Serif" w:cs="Times New Roman"/>
          <w:sz w:val="24"/>
          <w:szCs w:val="24"/>
        </w:rPr>
        <w:t xml:space="preserve"> в регионе потребует привлечения молодых специалистов, в том числе за счет повышения привлекательности и престижа работы в сфере </w:t>
      </w:r>
      <w:r w:rsidR="00803B0C" w:rsidRPr="00C6344F">
        <w:rPr>
          <w:rFonts w:ascii="PT Astra Serif" w:hAnsi="PT Astra Serif" w:cs="Times New Roman"/>
          <w:sz w:val="24"/>
          <w:szCs w:val="24"/>
        </w:rPr>
        <w:t xml:space="preserve">туризма, </w:t>
      </w:r>
      <w:r w:rsidRPr="00C6344F">
        <w:rPr>
          <w:rFonts w:ascii="PT Astra Serif" w:hAnsi="PT Astra Serif" w:cs="Times New Roman"/>
          <w:sz w:val="24"/>
          <w:szCs w:val="24"/>
        </w:rPr>
        <w:t xml:space="preserve">физической культуры и спорта. </w:t>
      </w:r>
      <w:r w:rsidR="00204397" w:rsidRPr="00C6344F">
        <w:rPr>
          <w:rFonts w:ascii="PT Astra Serif" w:hAnsi="PT Astra Serif" w:cs="Times New Roman"/>
          <w:sz w:val="24"/>
          <w:szCs w:val="24"/>
        </w:rPr>
        <w:t>Реализация в регионе мер по развитию туристско-краеведче</w:t>
      </w:r>
      <w:r w:rsidR="000B388F" w:rsidRPr="00C6344F">
        <w:rPr>
          <w:rFonts w:ascii="PT Astra Serif" w:hAnsi="PT Astra Serif" w:cs="Times New Roman"/>
          <w:sz w:val="24"/>
          <w:szCs w:val="24"/>
        </w:rPr>
        <w:t xml:space="preserve">ской деятельности, в том числе предусмотренных в плане мероприятий по реализации Концепции развития дополнительного образования, плане основных мероприятий Десятилетия детства, </w:t>
      </w:r>
      <w:r w:rsidRPr="00C6344F">
        <w:rPr>
          <w:rFonts w:ascii="PT Astra Serif" w:hAnsi="PT Astra Serif" w:cs="Times New Roman"/>
          <w:sz w:val="24"/>
          <w:szCs w:val="24"/>
        </w:rPr>
        <w:t xml:space="preserve">возможно только в условиях роста количества </w:t>
      </w:r>
      <w:r w:rsidR="000B388F" w:rsidRPr="00C6344F">
        <w:rPr>
          <w:rFonts w:ascii="PT Astra Serif" w:hAnsi="PT Astra Serif" w:cs="Times New Roman"/>
          <w:sz w:val="24"/>
          <w:szCs w:val="24"/>
        </w:rPr>
        <w:t>педагогов дополнительного образования</w:t>
      </w:r>
      <w:r w:rsidRPr="00C6344F">
        <w:rPr>
          <w:rFonts w:ascii="PT Astra Serif" w:hAnsi="PT Astra Serif" w:cs="Times New Roman"/>
          <w:sz w:val="24"/>
          <w:szCs w:val="24"/>
        </w:rPr>
        <w:t xml:space="preserve"> и иных специалистов.</w:t>
      </w:r>
    </w:p>
    <w:p w14:paraId="2D424593" w14:textId="77777777" w:rsidR="004C7088" w:rsidRPr="00C6344F" w:rsidRDefault="004C7088" w:rsidP="004C708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344F">
        <w:rPr>
          <w:rFonts w:ascii="PT Astra Serif" w:hAnsi="PT Astra Serif" w:cs="Times New Roman"/>
          <w:sz w:val="24"/>
          <w:szCs w:val="24"/>
        </w:rPr>
        <w:t>Это, в свою очередь, потребует:</w:t>
      </w:r>
    </w:p>
    <w:p w14:paraId="6273E8B9" w14:textId="77777777" w:rsidR="004C7088" w:rsidRPr="00C6344F" w:rsidRDefault="004C7088" w:rsidP="004C708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344F">
        <w:rPr>
          <w:rFonts w:ascii="PT Astra Serif" w:hAnsi="PT Astra Serif" w:cs="Times New Roman"/>
          <w:sz w:val="24"/>
          <w:szCs w:val="24"/>
        </w:rPr>
        <w:t xml:space="preserve">- расширения возможностей для подготовки, переподготовки и повышения квалификации </w:t>
      </w:r>
      <w:r w:rsidR="000B388F" w:rsidRPr="00C6344F">
        <w:rPr>
          <w:rFonts w:ascii="PT Astra Serif" w:hAnsi="PT Astra Serif" w:cs="Times New Roman"/>
          <w:sz w:val="24"/>
          <w:szCs w:val="24"/>
        </w:rPr>
        <w:t>педагогических</w:t>
      </w:r>
      <w:r w:rsidRPr="00C6344F">
        <w:rPr>
          <w:rFonts w:ascii="PT Astra Serif" w:hAnsi="PT Astra Serif" w:cs="Times New Roman"/>
          <w:sz w:val="24"/>
          <w:szCs w:val="24"/>
        </w:rPr>
        <w:t xml:space="preserve"> и управленческих кадров, работающих в </w:t>
      </w:r>
      <w:r w:rsidR="000B388F" w:rsidRPr="00C6344F">
        <w:rPr>
          <w:rFonts w:ascii="PT Astra Serif" w:hAnsi="PT Astra Serif" w:cs="Times New Roman"/>
          <w:sz w:val="24"/>
          <w:szCs w:val="24"/>
        </w:rPr>
        <w:t xml:space="preserve">образовательных </w:t>
      </w:r>
      <w:r w:rsidRPr="00C6344F">
        <w:rPr>
          <w:rFonts w:ascii="PT Astra Serif" w:hAnsi="PT Astra Serif" w:cs="Times New Roman"/>
          <w:sz w:val="24"/>
          <w:szCs w:val="24"/>
        </w:rPr>
        <w:t xml:space="preserve">организациях, осуществляющих деятельность в области детско-юношеского </w:t>
      </w:r>
      <w:r w:rsidR="00204397" w:rsidRPr="00C6344F">
        <w:rPr>
          <w:rFonts w:ascii="PT Astra Serif" w:hAnsi="PT Astra Serif" w:cs="Times New Roman"/>
          <w:sz w:val="24"/>
          <w:szCs w:val="24"/>
        </w:rPr>
        <w:t>туризма</w:t>
      </w:r>
      <w:r w:rsidR="000B388F" w:rsidRPr="00C6344F">
        <w:rPr>
          <w:rFonts w:ascii="PT Astra Serif" w:hAnsi="PT Astra Serif" w:cs="Times New Roman"/>
          <w:sz w:val="24"/>
          <w:szCs w:val="24"/>
        </w:rPr>
        <w:t>, в том числе реализацию туристско-краеведческих программ</w:t>
      </w:r>
      <w:r w:rsidRPr="00C6344F">
        <w:rPr>
          <w:rFonts w:ascii="PT Astra Serif" w:hAnsi="PT Astra Serif" w:cs="Times New Roman"/>
          <w:sz w:val="24"/>
          <w:szCs w:val="24"/>
        </w:rPr>
        <w:t xml:space="preserve">; </w:t>
      </w:r>
    </w:p>
    <w:p w14:paraId="13B3F69F" w14:textId="77777777" w:rsidR="004C7088" w:rsidRPr="00C6344F" w:rsidRDefault="004C7088" w:rsidP="004C708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344F">
        <w:rPr>
          <w:rFonts w:ascii="PT Astra Serif" w:hAnsi="PT Astra Serif" w:cs="Times New Roman"/>
          <w:sz w:val="24"/>
          <w:szCs w:val="24"/>
        </w:rPr>
        <w:t>- формирования механизмов привлечения талантливых молодых специалистов</w:t>
      </w:r>
      <w:r w:rsidR="00CF0B04" w:rsidRPr="00C6344F">
        <w:rPr>
          <w:rFonts w:ascii="PT Astra Serif" w:hAnsi="PT Astra Serif" w:cs="Times New Roman"/>
          <w:sz w:val="24"/>
          <w:szCs w:val="24"/>
        </w:rPr>
        <w:t xml:space="preserve"> – педагогов и наставников</w:t>
      </w:r>
      <w:r w:rsidRPr="00C6344F">
        <w:rPr>
          <w:rFonts w:ascii="PT Astra Serif" w:hAnsi="PT Astra Serif" w:cs="Times New Roman"/>
          <w:sz w:val="24"/>
          <w:szCs w:val="24"/>
        </w:rPr>
        <w:t xml:space="preserve"> в систему детско-юношеского </w:t>
      </w:r>
      <w:r w:rsidR="00137D01" w:rsidRPr="00C6344F">
        <w:rPr>
          <w:rFonts w:ascii="PT Astra Serif" w:hAnsi="PT Astra Serif" w:cs="Times New Roman"/>
          <w:sz w:val="24"/>
          <w:szCs w:val="24"/>
        </w:rPr>
        <w:t>туризма</w:t>
      </w:r>
      <w:r w:rsidRPr="00C6344F">
        <w:rPr>
          <w:rFonts w:ascii="PT Astra Serif" w:hAnsi="PT Astra Serif" w:cs="Times New Roman"/>
          <w:sz w:val="24"/>
          <w:szCs w:val="24"/>
        </w:rPr>
        <w:t xml:space="preserve"> (в том числе в сельской местности) и создание условий для их профессионального развития</w:t>
      </w:r>
      <w:r w:rsidR="00CF0B04" w:rsidRPr="00C6344F">
        <w:rPr>
          <w:rFonts w:ascii="PT Astra Serif" w:hAnsi="PT Astra Serif" w:cs="Times New Roman"/>
          <w:sz w:val="24"/>
          <w:szCs w:val="24"/>
        </w:rPr>
        <w:t>.</w:t>
      </w:r>
    </w:p>
    <w:p w14:paraId="0F46ECA2" w14:textId="4B9A4533" w:rsidR="00281BBD" w:rsidRPr="00C6344F" w:rsidRDefault="004C7088" w:rsidP="004C708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6344F">
        <w:rPr>
          <w:rFonts w:ascii="PT Astra Serif" w:hAnsi="PT Astra Serif" w:cs="Times New Roman"/>
          <w:sz w:val="24"/>
          <w:szCs w:val="24"/>
        </w:rPr>
        <w:t xml:space="preserve">Для решения задач кадрового обеспечения детско-юношеского </w:t>
      </w:r>
      <w:r w:rsidR="00137D01" w:rsidRPr="00C6344F">
        <w:rPr>
          <w:rFonts w:ascii="PT Astra Serif" w:hAnsi="PT Astra Serif" w:cs="Times New Roman"/>
          <w:sz w:val="24"/>
          <w:szCs w:val="24"/>
        </w:rPr>
        <w:t>туризма</w:t>
      </w:r>
      <w:r w:rsidRPr="00C6344F">
        <w:rPr>
          <w:rFonts w:ascii="PT Astra Serif" w:hAnsi="PT Astra Serif" w:cs="Times New Roman"/>
          <w:sz w:val="24"/>
          <w:szCs w:val="24"/>
        </w:rPr>
        <w:t>, прежде всего, необходимо создание непрерывного цикла повышения квалификации педагогических работников (</w:t>
      </w:r>
      <w:r w:rsidR="00CF0B04" w:rsidRPr="00C6344F">
        <w:rPr>
          <w:rFonts w:ascii="PT Astra Serif" w:hAnsi="PT Astra Serif" w:cs="Times New Roman"/>
          <w:sz w:val="24"/>
          <w:szCs w:val="24"/>
        </w:rPr>
        <w:t xml:space="preserve">очные </w:t>
      </w:r>
      <w:r w:rsidRPr="00C6344F">
        <w:rPr>
          <w:rFonts w:ascii="PT Astra Serif" w:hAnsi="PT Astra Serif" w:cs="Times New Roman"/>
          <w:sz w:val="24"/>
          <w:szCs w:val="24"/>
        </w:rPr>
        <w:t xml:space="preserve">и онлайн-курсы, практикумы-семинары, конкурсы педагогического мастерства, организация </w:t>
      </w:r>
      <w:proofErr w:type="spellStart"/>
      <w:r w:rsidRPr="00C6344F">
        <w:rPr>
          <w:rFonts w:ascii="PT Astra Serif" w:hAnsi="PT Astra Serif" w:cs="Times New Roman"/>
          <w:sz w:val="24"/>
          <w:szCs w:val="24"/>
        </w:rPr>
        <w:t>стажировочных</w:t>
      </w:r>
      <w:proofErr w:type="spellEnd"/>
      <w:r w:rsidRPr="00C6344F">
        <w:rPr>
          <w:rFonts w:ascii="PT Astra Serif" w:hAnsi="PT Astra Serif" w:cs="Times New Roman"/>
          <w:sz w:val="24"/>
          <w:szCs w:val="24"/>
        </w:rPr>
        <w:t xml:space="preserve"> площадок), включая разработку дополнительных профессиональных программ </w:t>
      </w:r>
      <w:r w:rsidR="00137D01" w:rsidRPr="00C6344F">
        <w:rPr>
          <w:rFonts w:ascii="PT Astra Serif" w:hAnsi="PT Astra Serif" w:cs="Times New Roman"/>
          <w:sz w:val="24"/>
          <w:szCs w:val="24"/>
        </w:rPr>
        <w:t xml:space="preserve">туристско-краеведческой и </w:t>
      </w:r>
      <w:r w:rsidRPr="00C6344F">
        <w:rPr>
          <w:rFonts w:ascii="PT Astra Serif" w:hAnsi="PT Astra Serif" w:cs="Times New Roman"/>
          <w:sz w:val="24"/>
          <w:szCs w:val="24"/>
        </w:rPr>
        <w:t>физкультурно-спортивной направленности для педагогических работников образовательных организаций.</w:t>
      </w:r>
    </w:p>
    <w:p w14:paraId="2A72CD1C" w14:textId="77777777" w:rsidR="00BD700D" w:rsidRDefault="00BD700D" w:rsidP="00672CD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6469F8DC" w14:textId="1E6882E8" w:rsidR="00EB248C" w:rsidRPr="00F67339" w:rsidRDefault="00EB248C" w:rsidP="00672CD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67339">
        <w:rPr>
          <w:rFonts w:ascii="PT Astra Serif" w:hAnsi="PT Astra Serif" w:cs="Times New Roman"/>
          <w:b/>
          <w:sz w:val="24"/>
          <w:szCs w:val="24"/>
        </w:rPr>
        <w:t>8.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Организация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управления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программой.</w:t>
      </w:r>
    </w:p>
    <w:p w14:paraId="507CF154" w14:textId="77777777" w:rsidR="00EB248C" w:rsidRDefault="00EB248C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64430273" w14:textId="69BF5B82" w:rsidR="007A6880" w:rsidRDefault="007A6880" w:rsidP="007A68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A6880">
        <w:rPr>
          <w:rFonts w:ascii="PT Astra Serif" w:hAnsi="PT Astra Serif" w:cs="Times New Roman"/>
          <w:sz w:val="24"/>
          <w:szCs w:val="24"/>
        </w:rPr>
        <w:t>На региональном уровне руководство реализацией</w:t>
      </w:r>
      <w:r>
        <w:rPr>
          <w:rFonts w:ascii="PT Astra Serif" w:hAnsi="PT Astra Serif" w:cs="Times New Roman"/>
          <w:sz w:val="24"/>
          <w:szCs w:val="24"/>
        </w:rPr>
        <w:t xml:space="preserve"> Программ</w:t>
      </w:r>
      <w:r w:rsidR="00BD700D">
        <w:rPr>
          <w:rFonts w:ascii="PT Astra Serif" w:hAnsi="PT Astra Serif" w:cs="Times New Roman"/>
          <w:sz w:val="24"/>
          <w:szCs w:val="24"/>
        </w:rPr>
        <w:t>ы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7A6880">
        <w:rPr>
          <w:rFonts w:ascii="PT Astra Serif" w:hAnsi="PT Astra Serif" w:cs="Times New Roman"/>
          <w:sz w:val="24"/>
          <w:szCs w:val="24"/>
        </w:rPr>
        <w:t xml:space="preserve">осуществляет </w:t>
      </w:r>
      <w:r>
        <w:rPr>
          <w:rFonts w:ascii="PT Astra Serif" w:hAnsi="PT Astra Serif" w:cs="Times New Roman"/>
          <w:sz w:val="24"/>
          <w:szCs w:val="24"/>
        </w:rPr>
        <w:t>Департамент общего образования Томской области</w:t>
      </w:r>
      <w:r w:rsidRPr="007A6880">
        <w:rPr>
          <w:rFonts w:ascii="PT Astra Serif" w:hAnsi="PT Astra Serif" w:cs="Times New Roman"/>
          <w:sz w:val="24"/>
          <w:szCs w:val="24"/>
        </w:rPr>
        <w:t>, на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7A6880">
        <w:rPr>
          <w:rFonts w:ascii="PT Astra Serif" w:hAnsi="PT Astra Serif" w:cs="Times New Roman"/>
          <w:sz w:val="24"/>
          <w:szCs w:val="24"/>
        </w:rPr>
        <w:t>муниципальном - органы местного</w:t>
      </w:r>
      <w:r>
        <w:rPr>
          <w:rFonts w:ascii="PT Astra Serif" w:hAnsi="PT Astra Serif" w:cs="Times New Roman"/>
          <w:sz w:val="24"/>
          <w:szCs w:val="24"/>
        </w:rPr>
        <w:t xml:space="preserve"> самоуправления, осуществляющие </w:t>
      </w:r>
      <w:r w:rsidRPr="007A6880">
        <w:rPr>
          <w:rFonts w:ascii="PT Astra Serif" w:hAnsi="PT Astra Serif" w:cs="Times New Roman"/>
          <w:sz w:val="24"/>
          <w:szCs w:val="24"/>
        </w:rPr>
        <w:t>управление в сфере образования.</w:t>
      </w:r>
      <w:r w:rsidR="007C7C87">
        <w:rPr>
          <w:rFonts w:ascii="PT Astra Serif" w:hAnsi="PT Astra Serif" w:cs="Times New Roman"/>
          <w:sz w:val="24"/>
          <w:szCs w:val="24"/>
        </w:rPr>
        <w:t xml:space="preserve"> Межведомственное </w:t>
      </w:r>
      <w:r w:rsidR="007C7C87">
        <w:rPr>
          <w:rFonts w:ascii="PT Astra Serif" w:hAnsi="PT Astra Serif" w:cs="Times New Roman"/>
          <w:sz w:val="24"/>
          <w:szCs w:val="24"/>
        </w:rPr>
        <w:lastRenderedPageBreak/>
        <w:t>взаимодействие организовано в части использования ресурсов организаций-партнеров, органов исполнительной власти субъекта, научного сообщества.</w:t>
      </w:r>
    </w:p>
    <w:p w14:paraId="20369A77" w14:textId="77777777" w:rsidR="00612FDF" w:rsidRPr="007A6880" w:rsidRDefault="00612FDF" w:rsidP="007A68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79C1D4EF" w14:textId="77777777" w:rsidR="007A6880" w:rsidRPr="007A6880" w:rsidRDefault="007A6880" w:rsidP="007A68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A6880">
        <w:rPr>
          <w:rFonts w:ascii="PT Astra Serif" w:hAnsi="PT Astra Serif" w:cs="Times New Roman"/>
          <w:sz w:val="24"/>
          <w:szCs w:val="24"/>
        </w:rPr>
        <w:t xml:space="preserve">Координатором по реализации </w:t>
      </w:r>
      <w:r>
        <w:rPr>
          <w:rFonts w:ascii="PT Astra Serif" w:hAnsi="PT Astra Serif" w:cs="Times New Roman"/>
          <w:sz w:val="24"/>
          <w:szCs w:val="24"/>
        </w:rPr>
        <w:t>Программы</w:t>
      </w:r>
      <w:r w:rsidRPr="007A6880">
        <w:rPr>
          <w:rFonts w:ascii="PT Astra Serif" w:hAnsi="PT Astra Serif" w:cs="Times New Roman"/>
          <w:sz w:val="24"/>
          <w:szCs w:val="24"/>
        </w:rPr>
        <w:t xml:space="preserve"> развития детско</w:t>
      </w:r>
      <w:r>
        <w:rPr>
          <w:rFonts w:ascii="PT Astra Serif" w:hAnsi="PT Astra Serif" w:cs="Times New Roman"/>
          <w:sz w:val="24"/>
          <w:szCs w:val="24"/>
        </w:rPr>
        <w:t>-</w:t>
      </w:r>
      <w:r w:rsidRPr="007A6880">
        <w:rPr>
          <w:rFonts w:ascii="PT Astra Serif" w:hAnsi="PT Astra Serif" w:cs="Times New Roman"/>
          <w:sz w:val="24"/>
          <w:szCs w:val="24"/>
        </w:rPr>
        <w:t>юношеского туризма явля</w:t>
      </w:r>
      <w:r w:rsidR="00E34CA3">
        <w:rPr>
          <w:rFonts w:ascii="PT Astra Serif" w:hAnsi="PT Astra Serif" w:cs="Times New Roman"/>
          <w:sz w:val="24"/>
          <w:szCs w:val="24"/>
        </w:rPr>
        <w:t>е</w:t>
      </w:r>
      <w:r w:rsidRPr="007A6880">
        <w:rPr>
          <w:rFonts w:ascii="PT Astra Serif" w:hAnsi="PT Astra Serif" w:cs="Times New Roman"/>
          <w:sz w:val="24"/>
          <w:szCs w:val="24"/>
        </w:rPr>
        <w:t>тся:</w:t>
      </w:r>
    </w:p>
    <w:p w14:paraId="1C12C8E4" w14:textId="77777777" w:rsidR="007A6880" w:rsidRDefault="007A6880" w:rsidP="007A68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7A6880">
        <w:rPr>
          <w:rFonts w:ascii="PT Astra Serif" w:hAnsi="PT Astra Serif" w:cs="Times New Roman"/>
          <w:sz w:val="24"/>
          <w:szCs w:val="24"/>
        </w:rPr>
        <w:t>Областное государственное бюджетное образовательное учреждение дополнительного образования «Областной центр дополнительного образования»</w:t>
      </w:r>
      <w:r w:rsidR="00AA47E4">
        <w:rPr>
          <w:rFonts w:ascii="PT Astra Serif" w:hAnsi="PT Astra Serif" w:cs="Times New Roman"/>
          <w:sz w:val="24"/>
          <w:szCs w:val="24"/>
        </w:rPr>
        <w:t>.</w:t>
      </w:r>
    </w:p>
    <w:p w14:paraId="59B985C7" w14:textId="77777777" w:rsidR="007A6880" w:rsidRPr="007A6880" w:rsidRDefault="007A6880" w:rsidP="00AA47E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A6880">
        <w:rPr>
          <w:rFonts w:ascii="PT Astra Serif" w:hAnsi="PT Astra Serif" w:cs="Times New Roman"/>
          <w:sz w:val="24"/>
          <w:szCs w:val="24"/>
        </w:rPr>
        <w:t xml:space="preserve">Организационно-методическое и информационное </w:t>
      </w:r>
      <w:r w:rsidR="00AA47E4">
        <w:rPr>
          <w:rFonts w:ascii="PT Astra Serif" w:hAnsi="PT Astra Serif" w:cs="Times New Roman"/>
          <w:sz w:val="24"/>
          <w:szCs w:val="24"/>
        </w:rPr>
        <w:t xml:space="preserve">обеспечение, </w:t>
      </w:r>
      <w:r w:rsidRPr="007A6880">
        <w:rPr>
          <w:rFonts w:ascii="PT Astra Serif" w:hAnsi="PT Astra Serif" w:cs="Times New Roman"/>
          <w:sz w:val="24"/>
          <w:szCs w:val="24"/>
        </w:rPr>
        <w:t>повышения профессиональной компет</w:t>
      </w:r>
      <w:r w:rsidR="00AA47E4">
        <w:rPr>
          <w:rFonts w:ascii="PT Astra Serif" w:hAnsi="PT Astra Serif" w:cs="Times New Roman"/>
          <w:sz w:val="24"/>
          <w:szCs w:val="24"/>
        </w:rPr>
        <w:t xml:space="preserve">ентности педагогических кадров, </w:t>
      </w:r>
      <w:r w:rsidRPr="007A6880">
        <w:rPr>
          <w:rFonts w:ascii="PT Astra Serif" w:hAnsi="PT Astra Serif" w:cs="Times New Roman"/>
          <w:sz w:val="24"/>
          <w:szCs w:val="24"/>
        </w:rPr>
        <w:t>обобщения и распространения передов</w:t>
      </w:r>
      <w:r w:rsidR="00AA47E4">
        <w:rPr>
          <w:rFonts w:ascii="PT Astra Serif" w:hAnsi="PT Astra Serif" w:cs="Times New Roman"/>
          <w:sz w:val="24"/>
          <w:szCs w:val="24"/>
        </w:rPr>
        <w:t xml:space="preserve">ого опыта, продвижения новейших </w:t>
      </w:r>
      <w:r w:rsidRPr="007A6880">
        <w:rPr>
          <w:rFonts w:ascii="PT Astra Serif" w:hAnsi="PT Astra Serif" w:cs="Times New Roman"/>
          <w:sz w:val="24"/>
          <w:szCs w:val="24"/>
        </w:rPr>
        <w:t>педагогических и управленческих технологий осуществляют:</w:t>
      </w:r>
    </w:p>
    <w:p w14:paraId="4DB6C8CA" w14:textId="77777777" w:rsidR="007C7C87" w:rsidRDefault="00AA47E4" w:rsidP="007C7C8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7A6880" w:rsidRPr="007A6880">
        <w:rPr>
          <w:rFonts w:ascii="PT Astra Serif" w:hAnsi="PT Astra Serif" w:cs="Times New Roman"/>
          <w:sz w:val="24"/>
          <w:szCs w:val="24"/>
        </w:rPr>
        <w:t>на региональном уровне – региональны</w:t>
      </w:r>
      <w:r>
        <w:rPr>
          <w:rFonts w:ascii="PT Astra Serif" w:hAnsi="PT Astra Serif" w:cs="Times New Roman"/>
          <w:sz w:val="24"/>
          <w:szCs w:val="24"/>
        </w:rPr>
        <w:t>й</w:t>
      </w:r>
      <w:r w:rsidR="007A6880" w:rsidRPr="007A6880">
        <w:rPr>
          <w:rFonts w:ascii="PT Astra Serif" w:hAnsi="PT Astra Serif" w:cs="Times New Roman"/>
          <w:sz w:val="24"/>
          <w:szCs w:val="24"/>
        </w:rPr>
        <w:t xml:space="preserve"> ресурсны</w:t>
      </w:r>
      <w:r>
        <w:rPr>
          <w:rFonts w:ascii="PT Astra Serif" w:hAnsi="PT Astra Serif" w:cs="Times New Roman"/>
          <w:sz w:val="24"/>
          <w:szCs w:val="24"/>
        </w:rPr>
        <w:t>й</w:t>
      </w:r>
      <w:r w:rsidR="007A6880" w:rsidRPr="007A6880">
        <w:rPr>
          <w:rFonts w:ascii="PT Astra Serif" w:hAnsi="PT Astra Serif" w:cs="Times New Roman"/>
          <w:sz w:val="24"/>
          <w:szCs w:val="24"/>
        </w:rPr>
        <w:t xml:space="preserve"> центр</w:t>
      </w:r>
      <w:r>
        <w:rPr>
          <w:rFonts w:ascii="PT Astra Serif" w:hAnsi="PT Astra Serif" w:cs="Times New Roman"/>
          <w:sz w:val="24"/>
          <w:szCs w:val="24"/>
        </w:rPr>
        <w:t xml:space="preserve"> туристско-краеведческой направленности ОГБОУДО «Областной центр дополнительного образования»</w:t>
      </w:r>
      <w:r w:rsidR="007A6880" w:rsidRPr="007A6880">
        <w:rPr>
          <w:rFonts w:ascii="PT Astra Serif" w:hAnsi="PT Astra Serif" w:cs="Times New Roman"/>
          <w:sz w:val="24"/>
          <w:szCs w:val="24"/>
        </w:rPr>
        <w:t>;</w:t>
      </w:r>
      <w:r w:rsidR="007C7C87" w:rsidRPr="007C7C87">
        <w:rPr>
          <w:rFonts w:ascii="PT Astra Serif" w:hAnsi="PT Astra Serif" w:cs="Times New Roman"/>
          <w:sz w:val="24"/>
          <w:szCs w:val="24"/>
        </w:rPr>
        <w:t xml:space="preserve"> </w:t>
      </w:r>
    </w:p>
    <w:p w14:paraId="031CB101" w14:textId="786B76BA" w:rsidR="007C7C87" w:rsidRDefault="007C7C87" w:rsidP="007C7C8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AA47E4">
        <w:rPr>
          <w:rFonts w:ascii="PT Astra Serif" w:hAnsi="PT Astra Serif" w:cs="Times New Roman"/>
          <w:sz w:val="24"/>
          <w:szCs w:val="24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76E8D102" w14:textId="77777777" w:rsidR="007A6880" w:rsidRPr="007A6880" w:rsidRDefault="00AA47E4" w:rsidP="007A68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7A6880" w:rsidRPr="007A6880">
        <w:rPr>
          <w:rFonts w:ascii="PT Astra Serif" w:hAnsi="PT Astra Serif" w:cs="Times New Roman"/>
          <w:sz w:val="24"/>
          <w:szCs w:val="24"/>
        </w:rPr>
        <w:t>на муниципальном уро</w:t>
      </w:r>
      <w:r>
        <w:rPr>
          <w:rFonts w:ascii="PT Astra Serif" w:hAnsi="PT Astra Serif" w:cs="Times New Roman"/>
          <w:sz w:val="24"/>
          <w:szCs w:val="24"/>
        </w:rPr>
        <w:t xml:space="preserve">вне - муниципальные организации </w:t>
      </w:r>
      <w:r w:rsidR="007A6880" w:rsidRPr="007A6880">
        <w:rPr>
          <w:rFonts w:ascii="PT Astra Serif" w:hAnsi="PT Astra Serif" w:cs="Times New Roman"/>
          <w:sz w:val="24"/>
          <w:szCs w:val="24"/>
        </w:rPr>
        <w:t>дополнительного образования.</w:t>
      </w:r>
    </w:p>
    <w:p w14:paraId="5CA72FD0" w14:textId="77777777" w:rsidR="007A6880" w:rsidRPr="007A6880" w:rsidRDefault="007A6880" w:rsidP="00AA47E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A6880">
        <w:rPr>
          <w:rFonts w:ascii="PT Astra Serif" w:hAnsi="PT Astra Serif" w:cs="Times New Roman"/>
          <w:sz w:val="24"/>
          <w:szCs w:val="24"/>
        </w:rPr>
        <w:t>Мероприятия по разви</w:t>
      </w:r>
      <w:r w:rsidR="00AA47E4">
        <w:rPr>
          <w:rFonts w:ascii="PT Astra Serif" w:hAnsi="PT Astra Serif" w:cs="Times New Roman"/>
          <w:sz w:val="24"/>
          <w:szCs w:val="24"/>
        </w:rPr>
        <w:t xml:space="preserve">тию детско-юношеского туризма в </w:t>
      </w:r>
      <w:r w:rsidRPr="007A6880">
        <w:rPr>
          <w:rFonts w:ascii="PT Astra Serif" w:hAnsi="PT Astra Serif" w:cs="Times New Roman"/>
          <w:sz w:val="24"/>
          <w:szCs w:val="24"/>
        </w:rPr>
        <w:t>образовательных организациях должны бы</w:t>
      </w:r>
      <w:r w:rsidR="00AA47E4">
        <w:rPr>
          <w:rFonts w:ascii="PT Astra Serif" w:hAnsi="PT Astra Serif" w:cs="Times New Roman"/>
          <w:sz w:val="24"/>
          <w:szCs w:val="24"/>
        </w:rPr>
        <w:t xml:space="preserve">ть интегрированы в долгосрочные </w:t>
      </w:r>
      <w:r w:rsidRPr="007A6880">
        <w:rPr>
          <w:rFonts w:ascii="PT Astra Serif" w:hAnsi="PT Astra Serif" w:cs="Times New Roman"/>
          <w:sz w:val="24"/>
          <w:szCs w:val="24"/>
        </w:rPr>
        <w:t>программы развития организаций, учиты</w:t>
      </w:r>
      <w:r w:rsidR="00AA47E4">
        <w:rPr>
          <w:rFonts w:ascii="PT Astra Serif" w:hAnsi="PT Astra Serif" w:cs="Times New Roman"/>
          <w:sz w:val="24"/>
          <w:szCs w:val="24"/>
        </w:rPr>
        <w:t xml:space="preserve">ваться при формировании годовых </w:t>
      </w:r>
      <w:r w:rsidRPr="007A6880">
        <w:rPr>
          <w:rFonts w:ascii="PT Astra Serif" w:hAnsi="PT Astra Serif" w:cs="Times New Roman"/>
          <w:sz w:val="24"/>
          <w:szCs w:val="24"/>
        </w:rPr>
        <w:t>планов и включать основные направления, предусмотренные настоящей</w:t>
      </w:r>
      <w:r w:rsidR="00AA47E4">
        <w:rPr>
          <w:rFonts w:ascii="PT Astra Serif" w:hAnsi="PT Astra Serif" w:cs="Times New Roman"/>
          <w:sz w:val="24"/>
          <w:szCs w:val="24"/>
        </w:rPr>
        <w:t xml:space="preserve"> Программой</w:t>
      </w:r>
      <w:r w:rsidRPr="007A6880">
        <w:rPr>
          <w:rFonts w:ascii="PT Astra Serif" w:hAnsi="PT Astra Serif" w:cs="Times New Roman"/>
          <w:sz w:val="24"/>
          <w:szCs w:val="24"/>
        </w:rPr>
        <w:t>.</w:t>
      </w:r>
    </w:p>
    <w:p w14:paraId="14E22298" w14:textId="77777777" w:rsidR="007A6880" w:rsidRDefault="007A6880" w:rsidP="00AA47E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A6880">
        <w:rPr>
          <w:rFonts w:ascii="PT Astra Serif" w:hAnsi="PT Astra Serif" w:cs="Times New Roman"/>
          <w:sz w:val="24"/>
          <w:szCs w:val="24"/>
        </w:rPr>
        <w:t xml:space="preserve">В целях определения эффективности реализации </w:t>
      </w:r>
      <w:r w:rsidR="00AA47E4">
        <w:rPr>
          <w:rFonts w:ascii="PT Astra Serif" w:hAnsi="PT Astra Serif" w:cs="Times New Roman"/>
          <w:sz w:val="24"/>
          <w:szCs w:val="24"/>
        </w:rPr>
        <w:t xml:space="preserve">Программы </w:t>
      </w:r>
      <w:r w:rsidRPr="007A6880">
        <w:rPr>
          <w:rFonts w:ascii="PT Astra Serif" w:hAnsi="PT Astra Serif" w:cs="Times New Roman"/>
          <w:sz w:val="24"/>
          <w:szCs w:val="24"/>
        </w:rPr>
        <w:t>ежегодно проводится мониторинг турис</w:t>
      </w:r>
      <w:r w:rsidR="00AA47E4">
        <w:rPr>
          <w:rFonts w:ascii="PT Astra Serif" w:hAnsi="PT Astra Serif" w:cs="Times New Roman"/>
          <w:sz w:val="24"/>
          <w:szCs w:val="24"/>
        </w:rPr>
        <w:t xml:space="preserve">тско-краеведческой деятельности </w:t>
      </w:r>
      <w:r w:rsidRPr="007A6880">
        <w:rPr>
          <w:rFonts w:ascii="PT Astra Serif" w:hAnsi="PT Astra Serif" w:cs="Times New Roman"/>
          <w:sz w:val="24"/>
          <w:szCs w:val="24"/>
        </w:rPr>
        <w:t>системы образования.</w:t>
      </w:r>
    </w:p>
    <w:p w14:paraId="4255E780" w14:textId="77777777" w:rsidR="00BF60EB" w:rsidRPr="00F67339" w:rsidRDefault="00BF60EB" w:rsidP="00AA47E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49F01DF" w14:textId="77777777" w:rsidR="00EB248C" w:rsidRDefault="00EB248C" w:rsidP="005461A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67339">
        <w:rPr>
          <w:rFonts w:ascii="PT Astra Serif" w:hAnsi="PT Astra Serif" w:cs="Times New Roman"/>
          <w:b/>
          <w:sz w:val="24"/>
          <w:szCs w:val="24"/>
        </w:rPr>
        <w:t>9.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Перечень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программных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мероприятий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b/>
          <w:sz w:val="24"/>
          <w:szCs w:val="24"/>
        </w:rPr>
        <w:t>и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индика</w:t>
      </w:r>
      <w:r w:rsidR="005461AA" w:rsidRPr="00F67339">
        <w:rPr>
          <w:rFonts w:ascii="PT Astra Serif" w:hAnsi="PT Astra Serif" w:cs="Times New Roman"/>
          <w:b/>
          <w:sz w:val="24"/>
          <w:szCs w:val="24"/>
        </w:rPr>
        <w:t>торов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461AA" w:rsidRPr="00F67339">
        <w:rPr>
          <w:rFonts w:ascii="PT Astra Serif" w:hAnsi="PT Astra Serif" w:cs="Times New Roman"/>
          <w:b/>
          <w:sz w:val="24"/>
          <w:szCs w:val="24"/>
        </w:rPr>
        <w:t>оценки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461AA" w:rsidRPr="00F67339">
        <w:rPr>
          <w:rFonts w:ascii="PT Astra Serif" w:hAnsi="PT Astra Serif" w:cs="Times New Roman"/>
          <w:b/>
          <w:sz w:val="24"/>
          <w:szCs w:val="24"/>
        </w:rPr>
        <w:t>результатов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70119" w:rsidRPr="00F67339">
        <w:rPr>
          <w:rFonts w:ascii="PT Astra Serif" w:hAnsi="PT Astra Serif" w:cs="Times New Roman"/>
          <w:b/>
          <w:sz w:val="24"/>
          <w:szCs w:val="24"/>
        </w:rPr>
        <w:t>их</w:t>
      </w:r>
      <w:r w:rsidR="0000754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67339">
        <w:rPr>
          <w:rFonts w:ascii="PT Astra Serif" w:hAnsi="PT Astra Serif" w:cs="Times New Roman"/>
          <w:b/>
          <w:sz w:val="24"/>
          <w:szCs w:val="24"/>
        </w:rPr>
        <w:t>реализации.</w:t>
      </w:r>
    </w:p>
    <w:p w14:paraId="44079820" w14:textId="77777777" w:rsidR="00FC6942" w:rsidRDefault="00FC6942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3C3EB3E3" w14:textId="29FCB5BA" w:rsidR="00A32AB2" w:rsidRDefault="00FC6942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Перечень программных мероприятий Программы, а также объемы и источники финансирования будут дополнены после получения соответствующих предложений от соисполнителей Программы.</w:t>
      </w:r>
    </w:p>
    <w:p w14:paraId="5ED4698D" w14:textId="37C03737" w:rsidR="00FC6942" w:rsidRDefault="00FC6942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6412FAB1" w14:textId="60E7F00C" w:rsidR="00CD3E56" w:rsidRPr="00CD3E56" w:rsidRDefault="00CD3E56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CD3E56">
        <w:rPr>
          <w:rFonts w:ascii="PT Astra Serif" w:hAnsi="PT Astra Serif" w:cs="Times New Roman"/>
          <w:b/>
          <w:sz w:val="24"/>
          <w:szCs w:val="24"/>
        </w:rPr>
        <w:t>Основные индикаторы и показатели:</w:t>
      </w:r>
    </w:p>
    <w:p w14:paraId="3CF0E58F" w14:textId="77777777" w:rsidR="00CD3E56" w:rsidRDefault="00CD3E56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7B26518C" w14:textId="7D69E064" w:rsidR="00FC6942" w:rsidRPr="00135E45" w:rsidRDefault="00CD3E56" w:rsidP="00FC6942">
      <w:pPr>
        <w:pStyle w:val="ConsPlusNormal"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ab/>
      </w:r>
      <w:r w:rsidR="00FC6942" w:rsidRPr="00135E45">
        <w:rPr>
          <w:rFonts w:ascii="PT Astra Serif" w:eastAsiaTheme="minorEastAsia" w:hAnsi="PT Astra Serif"/>
        </w:rPr>
        <w:t>Охват дополнительными о</w:t>
      </w:r>
      <w:r w:rsidR="00FC6942">
        <w:rPr>
          <w:rFonts w:ascii="PT Astra Serif" w:eastAsiaTheme="minorEastAsia" w:hAnsi="PT Astra Serif"/>
        </w:rPr>
        <w:t xml:space="preserve">бщеобразовательными программами </w:t>
      </w:r>
      <w:r w:rsidR="00FC6942" w:rsidRPr="00135E45">
        <w:rPr>
          <w:rFonts w:ascii="PT Astra Serif" w:eastAsiaTheme="minorEastAsia" w:hAnsi="PT Astra Serif"/>
        </w:rPr>
        <w:t>детско-юношеского туризма о</w:t>
      </w:r>
      <w:r w:rsidR="00FC6942">
        <w:rPr>
          <w:rFonts w:ascii="PT Astra Serif" w:eastAsiaTheme="minorEastAsia" w:hAnsi="PT Astra Serif"/>
        </w:rPr>
        <w:t xml:space="preserve">т общего количества обучающихся </w:t>
      </w:r>
      <w:r w:rsidR="00FC6942" w:rsidRPr="00135E45">
        <w:rPr>
          <w:rFonts w:ascii="PT Astra Serif" w:eastAsiaTheme="minorEastAsia" w:hAnsi="PT Astra Serif"/>
        </w:rPr>
        <w:t>региональной сист</w:t>
      </w:r>
      <w:r w:rsidR="00FC6942">
        <w:rPr>
          <w:rFonts w:ascii="PT Astra Serif" w:eastAsiaTheme="minorEastAsia" w:hAnsi="PT Astra Serif"/>
        </w:rPr>
        <w:t>емы дополнительного образования</w:t>
      </w:r>
      <w:r>
        <w:rPr>
          <w:rFonts w:ascii="PT Astra Serif" w:eastAsiaTheme="minorEastAsia" w:hAnsi="PT Astra Serif"/>
        </w:rPr>
        <w:t xml:space="preserve"> – не менее </w:t>
      </w:r>
      <w:r w:rsidR="00FC6942">
        <w:rPr>
          <w:rFonts w:ascii="PT Astra Serif" w:eastAsiaTheme="minorEastAsia" w:hAnsi="PT Astra Serif"/>
        </w:rPr>
        <w:t>7%</w:t>
      </w:r>
    </w:p>
    <w:p w14:paraId="3E725535" w14:textId="3A2E1455" w:rsidR="00FC6942" w:rsidRPr="00CD3E56" w:rsidRDefault="00CD3E56" w:rsidP="00CD3E56">
      <w:pPr>
        <w:pStyle w:val="ConsPlusNormal"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ab/>
      </w:r>
    </w:p>
    <w:p w14:paraId="433B9A8F" w14:textId="3951928B" w:rsidR="00FC6942" w:rsidRPr="00135E45" w:rsidRDefault="00CD3E56" w:rsidP="00FC6942">
      <w:pPr>
        <w:pStyle w:val="ConsPlusNormal"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ab/>
      </w:r>
      <w:r w:rsidR="00FC6942" w:rsidRPr="00135E45">
        <w:rPr>
          <w:rFonts w:ascii="PT Astra Serif" w:eastAsiaTheme="minorEastAsia" w:hAnsi="PT Astra Serif"/>
        </w:rPr>
        <w:t xml:space="preserve">Охват </w:t>
      </w:r>
      <w:r w:rsidR="00FC6942">
        <w:rPr>
          <w:rFonts w:ascii="PT Astra Serif" w:eastAsiaTheme="minorEastAsia" w:hAnsi="PT Astra Serif"/>
        </w:rPr>
        <w:t>обучающихся</w:t>
      </w:r>
      <w:r w:rsidR="00FC6942" w:rsidRPr="00135E45">
        <w:rPr>
          <w:rFonts w:ascii="PT Astra Serif" w:eastAsiaTheme="minorEastAsia" w:hAnsi="PT Astra Serif"/>
        </w:rPr>
        <w:t xml:space="preserve"> поход</w:t>
      </w:r>
      <w:r w:rsidR="00FC6942">
        <w:rPr>
          <w:rFonts w:ascii="PT Astra Serif" w:eastAsiaTheme="minorEastAsia" w:hAnsi="PT Astra Serif"/>
        </w:rPr>
        <w:t xml:space="preserve">ами от общего </w:t>
      </w:r>
      <w:r w:rsidR="00FC6942" w:rsidRPr="00135E45">
        <w:rPr>
          <w:rFonts w:ascii="PT Astra Serif" w:eastAsiaTheme="minorEastAsia" w:hAnsi="PT Astra Serif"/>
        </w:rPr>
        <w:t xml:space="preserve">количества обучающихся в региональной системе образования </w:t>
      </w:r>
      <w:r w:rsidR="00FC6942">
        <w:rPr>
          <w:rFonts w:ascii="PT Astra Serif" w:eastAsiaTheme="minorEastAsia" w:hAnsi="PT Astra Serif"/>
        </w:rPr>
        <w:t>11</w:t>
      </w:r>
      <w:r w:rsidR="00FC6942" w:rsidRPr="00135E45">
        <w:rPr>
          <w:rFonts w:ascii="PT Astra Serif" w:eastAsiaTheme="minorEastAsia" w:hAnsi="PT Astra Serif"/>
        </w:rPr>
        <w:t>%</w:t>
      </w:r>
      <w:r>
        <w:rPr>
          <w:rFonts w:ascii="PT Astra Serif" w:eastAsiaTheme="minorEastAsia" w:hAnsi="PT Astra Serif"/>
        </w:rPr>
        <w:t xml:space="preserve">. </w:t>
      </w:r>
    </w:p>
    <w:p w14:paraId="70603B04" w14:textId="07B54FCB" w:rsidR="00FC6942" w:rsidRDefault="00CD3E56" w:rsidP="00FC6942">
      <w:pPr>
        <w:pStyle w:val="ConsPlusNormal"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ab/>
      </w:r>
      <w:r w:rsidR="00FC6942" w:rsidRPr="00135E45">
        <w:rPr>
          <w:rFonts w:ascii="PT Astra Serif" w:eastAsiaTheme="minorEastAsia" w:hAnsi="PT Astra Serif"/>
        </w:rPr>
        <w:t>Охват количества обучающихся, получивших спортивные разряды и</w:t>
      </w:r>
      <w:r w:rsidR="00FC6942">
        <w:rPr>
          <w:rFonts w:ascii="PT Astra Serif" w:eastAsiaTheme="minorEastAsia" w:hAnsi="PT Astra Serif"/>
        </w:rPr>
        <w:t xml:space="preserve"> </w:t>
      </w:r>
      <w:r w:rsidR="00FC6942" w:rsidRPr="00135E45">
        <w:rPr>
          <w:rFonts w:ascii="PT Astra Serif" w:eastAsiaTheme="minorEastAsia" w:hAnsi="PT Astra Serif"/>
        </w:rPr>
        <w:t xml:space="preserve">звания по виду </w:t>
      </w:r>
      <w:r w:rsidR="00FC6942">
        <w:rPr>
          <w:rFonts w:ascii="PT Astra Serif" w:eastAsiaTheme="minorEastAsia" w:hAnsi="PT Astra Serif"/>
        </w:rPr>
        <w:t>туризма</w:t>
      </w:r>
      <w:r w:rsidR="00FC6942" w:rsidRPr="00135E45">
        <w:rPr>
          <w:rFonts w:ascii="PT Astra Serif" w:eastAsiaTheme="minorEastAsia" w:hAnsi="PT Astra Serif"/>
        </w:rPr>
        <w:t xml:space="preserve"> «Спортивный туризм» от общего количества</w:t>
      </w:r>
      <w:r w:rsidR="00FC6942">
        <w:rPr>
          <w:rFonts w:ascii="PT Astra Serif" w:eastAsiaTheme="minorEastAsia" w:hAnsi="PT Astra Serif"/>
        </w:rPr>
        <w:t xml:space="preserve"> </w:t>
      </w:r>
      <w:r w:rsidR="00FC6942" w:rsidRPr="00135E45">
        <w:rPr>
          <w:rFonts w:ascii="PT Astra Serif" w:eastAsiaTheme="minorEastAsia" w:hAnsi="PT Astra Serif"/>
        </w:rPr>
        <w:t>обучающихся региональной системы дополнительного образования</w:t>
      </w:r>
      <w:r>
        <w:rPr>
          <w:rFonts w:ascii="PT Astra Serif" w:eastAsiaTheme="minorEastAsia" w:hAnsi="PT Astra Serif"/>
        </w:rPr>
        <w:t>.</w:t>
      </w:r>
      <w:r w:rsidR="00FC6942">
        <w:rPr>
          <w:rFonts w:ascii="PT Astra Serif" w:eastAsiaTheme="minorEastAsia" w:hAnsi="PT Astra Serif"/>
        </w:rPr>
        <w:t xml:space="preserve"> </w:t>
      </w:r>
    </w:p>
    <w:p w14:paraId="464499F2" w14:textId="371A0631" w:rsidR="00FC6942" w:rsidRDefault="00CD3E56" w:rsidP="00FC6942">
      <w:pPr>
        <w:pStyle w:val="ConsPlusNormal"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ab/>
      </w:r>
      <w:r w:rsidR="00FC6942">
        <w:rPr>
          <w:rFonts w:ascii="PT Astra Serif" w:eastAsiaTheme="minorEastAsia" w:hAnsi="PT Astra Serif"/>
        </w:rPr>
        <w:t>Доля общеобразовательных организаций, в которых созданы школьные музеи – 100%</w:t>
      </w:r>
    </w:p>
    <w:p w14:paraId="50D2BF1E" w14:textId="3F7A2E1A" w:rsidR="00FC6942" w:rsidRDefault="00CD3E56" w:rsidP="00FC6942">
      <w:pPr>
        <w:pStyle w:val="ConsPlusNormal"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ab/>
      </w:r>
      <w:r w:rsidR="00FC6942" w:rsidRPr="00046151">
        <w:rPr>
          <w:rFonts w:ascii="PT Astra Serif" w:eastAsiaTheme="minorEastAsia" w:hAnsi="PT Astra Serif"/>
        </w:rPr>
        <w:t>Количество разработанных туристских маршрутов для ознакомления детей с историей, культурой, традициями, природой соответствующего региона, а также для знакомства с лицами, внесшими весомый вклад в его развитие</w:t>
      </w:r>
      <w:r w:rsidR="00FC6942">
        <w:rPr>
          <w:rFonts w:ascii="PT Astra Serif" w:eastAsiaTheme="minorEastAsia" w:hAnsi="PT Astra Serif"/>
        </w:rPr>
        <w:t xml:space="preserve"> – 20;</w:t>
      </w:r>
    </w:p>
    <w:p w14:paraId="3FFAB272" w14:textId="359A6D81" w:rsidR="00FC6942" w:rsidRDefault="00CD3E56" w:rsidP="00FC6942">
      <w:pPr>
        <w:pStyle w:val="ConsPlusNormal"/>
        <w:jc w:val="both"/>
        <w:rPr>
          <w:rFonts w:ascii="PT Astra Serif" w:eastAsiaTheme="minorEastAsia" w:hAnsi="PT Astra Serif"/>
        </w:rPr>
      </w:pPr>
      <w:r>
        <w:rPr>
          <w:rFonts w:ascii="PT Astra Serif" w:eastAsiaTheme="minorEastAsia" w:hAnsi="PT Astra Serif"/>
        </w:rPr>
        <w:tab/>
      </w:r>
      <w:r w:rsidR="00FC6942" w:rsidRPr="00814016">
        <w:rPr>
          <w:rFonts w:ascii="PT Astra Serif" w:eastAsiaTheme="minorEastAsia" w:hAnsi="PT Astra Serif"/>
        </w:rPr>
        <w:t>Доля детей, обучающихся в 5 - 9 классах, принимающих участие в экскурсиях по историко-культурной, научно-образовательной,</w:t>
      </w:r>
      <w:r w:rsidR="00FC6942">
        <w:rPr>
          <w:rFonts w:ascii="PT Astra Serif" w:eastAsiaTheme="minorEastAsia" w:hAnsi="PT Astra Serif"/>
        </w:rPr>
        <w:t xml:space="preserve"> </w:t>
      </w:r>
      <w:r w:rsidR="00FC6942" w:rsidRPr="00814016">
        <w:rPr>
          <w:rFonts w:ascii="PT Astra Serif" w:eastAsiaTheme="minorEastAsia" w:hAnsi="PT Astra Serif"/>
        </w:rPr>
        <w:t>патриотической</w:t>
      </w:r>
      <w:r w:rsidR="00FC6942">
        <w:rPr>
          <w:rFonts w:ascii="PT Astra Serif" w:eastAsiaTheme="minorEastAsia" w:hAnsi="PT Astra Serif"/>
        </w:rPr>
        <w:t xml:space="preserve"> </w:t>
      </w:r>
      <w:r w:rsidR="00FC6942" w:rsidRPr="00814016">
        <w:rPr>
          <w:rFonts w:ascii="PT Astra Serif" w:eastAsiaTheme="minorEastAsia" w:hAnsi="PT Astra Serif"/>
        </w:rPr>
        <w:t>тематике, а также в</w:t>
      </w:r>
      <w:r w:rsidR="00FC6942">
        <w:rPr>
          <w:rFonts w:ascii="PT Astra Serif" w:eastAsiaTheme="minorEastAsia" w:hAnsi="PT Astra Serif"/>
        </w:rPr>
        <w:t xml:space="preserve"> </w:t>
      </w:r>
      <w:r w:rsidR="00FC6942" w:rsidRPr="00814016">
        <w:rPr>
          <w:rFonts w:ascii="PT Astra Serif" w:eastAsiaTheme="minorEastAsia" w:hAnsi="PT Astra Serif"/>
        </w:rPr>
        <w:t>детских культурно-патриотических</w:t>
      </w:r>
      <w:r w:rsidR="00FC6942">
        <w:rPr>
          <w:rFonts w:ascii="PT Astra Serif" w:eastAsiaTheme="minorEastAsia" w:hAnsi="PT Astra Serif"/>
        </w:rPr>
        <w:t xml:space="preserve"> к</w:t>
      </w:r>
      <w:r w:rsidR="00FC6942" w:rsidRPr="00814016">
        <w:rPr>
          <w:rFonts w:ascii="PT Astra Serif" w:eastAsiaTheme="minorEastAsia" w:hAnsi="PT Astra Serif"/>
        </w:rPr>
        <w:t>руизах</w:t>
      </w:r>
      <w:r w:rsidR="00FC6942">
        <w:rPr>
          <w:rFonts w:ascii="PT Astra Serif" w:eastAsiaTheme="minorEastAsia" w:hAnsi="PT Astra Serif"/>
        </w:rPr>
        <w:t xml:space="preserve"> – 15%;</w:t>
      </w:r>
    </w:p>
    <w:p w14:paraId="269EE8C2" w14:textId="77777777" w:rsidR="00FC6942" w:rsidRPr="00F67339" w:rsidRDefault="00FC6942" w:rsidP="00672C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4C87EEBF" w14:textId="77777777" w:rsidR="00A32AB2" w:rsidRPr="00F67339" w:rsidRDefault="004658C2" w:rsidP="00713A3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7339">
        <w:rPr>
          <w:rFonts w:ascii="PT Astra Serif" w:hAnsi="PT Astra Serif" w:cs="Times New Roman"/>
          <w:sz w:val="24"/>
          <w:szCs w:val="24"/>
        </w:rPr>
        <w:br w:type="page"/>
      </w:r>
    </w:p>
    <w:p w14:paraId="15DEE2B7" w14:textId="77777777" w:rsidR="004658C2" w:rsidRPr="00F67339" w:rsidRDefault="004658C2" w:rsidP="004658C2">
      <w:pPr>
        <w:pStyle w:val="ConsPlusTitle"/>
        <w:jc w:val="center"/>
        <w:rPr>
          <w:rFonts w:ascii="PT Astra Serif" w:hAnsi="PT Astra Serif" w:cs="Times New Roman"/>
        </w:rPr>
      </w:pPr>
      <w:r w:rsidRPr="00F67339">
        <w:rPr>
          <w:rFonts w:ascii="PT Astra Serif" w:hAnsi="PT Astra Serif" w:cs="Times New Roman"/>
        </w:rPr>
        <w:lastRenderedPageBreak/>
        <w:t>Паспорт</w:t>
      </w:r>
      <w:r w:rsidR="00007540">
        <w:rPr>
          <w:rFonts w:ascii="PT Astra Serif" w:hAnsi="PT Astra Serif" w:cs="Times New Roman"/>
        </w:rPr>
        <w:t xml:space="preserve"> </w:t>
      </w:r>
      <w:r w:rsidRPr="00F67339">
        <w:rPr>
          <w:rFonts w:ascii="PT Astra Serif" w:hAnsi="PT Astra Serif" w:cs="Times New Roman"/>
        </w:rPr>
        <w:t>программы</w:t>
      </w:r>
      <w:r w:rsidR="00007540">
        <w:rPr>
          <w:rFonts w:ascii="PT Astra Serif" w:hAnsi="PT Astra Serif" w:cs="Times New Roman"/>
        </w:rPr>
        <w:t xml:space="preserve"> </w:t>
      </w:r>
    </w:p>
    <w:p w14:paraId="22AC4B57" w14:textId="77777777" w:rsidR="00AA47E4" w:rsidRDefault="004658C2" w:rsidP="00AA47E4">
      <w:pPr>
        <w:pStyle w:val="ConsPlusTitle"/>
        <w:jc w:val="center"/>
        <w:rPr>
          <w:rFonts w:ascii="PT Astra Serif" w:hAnsi="PT Astra Serif" w:cs="Times New Roman"/>
        </w:rPr>
      </w:pPr>
      <w:r w:rsidRPr="00F67339">
        <w:rPr>
          <w:rFonts w:ascii="PT Astra Serif" w:hAnsi="PT Astra Serif" w:cs="Times New Roman"/>
        </w:rPr>
        <w:t>развития</w:t>
      </w:r>
      <w:r w:rsidR="00007540">
        <w:rPr>
          <w:rFonts w:ascii="PT Astra Serif" w:hAnsi="PT Astra Serif" w:cs="Times New Roman"/>
        </w:rPr>
        <w:t xml:space="preserve"> </w:t>
      </w:r>
      <w:r w:rsidRPr="00F67339">
        <w:rPr>
          <w:rFonts w:ascii="PT Astra Serif" w:hAnsi="PT Astra Serif" w:cs="Times New Roman"/>
        </w:rPr>
        <w:t>туристско-краеведческой</w:t>
      </w:r>
      <w:r w:rsidR="00007540">
        <w:rPr>
          <w:rFonts w:ascii="PT Astra Serif" w:hAnsi="PT Astra Serif" w:cs="Times New Roman"/>
        </w:rPr>
        <w:t xml:space="preserve"> </w:t>
      </w:r>
      <w:r w:rsidRPr="00F67339">
        <w:rPr>
          <w:rFonts w:ascii="PT Astra Serif" w:hAnsi="PT Astra Serif" w:cs="Times New Roman"/>
        </w:rPr>
        <w:t>деятельности</w:t>
      </w:r>
      <w:r w:rsidR="00007540">
        <w:rPr>
          <w:rFonts w:ascii="PT Astra Serif" w:hAnsi="PT Astra Serif" w:cs="Times New Roman"/>
        </w:rPr>
        <w:t xml:space="preserve"> </w:t>
      </w:r>
      <w:r w:rsidRPr="00F67339">
        <w:rPr>
          <w:rFonts w:ascii="PT Astra Serif" w:hAnsi="PT Astra Serif" w:cs="Times New Roman"/>
        </w:rPr>
        <w:t>в</w:t>
      </w:r>
      <w:r w:rsidR="00007540">
        <w:rPr>
          <w:rFonts w:ascii="PT Astra Serif" w:hAnsi="PT Astra Serif" w:cs="Times New Roman"/>
        </w:rPr>
        <w:t xml:space="preserve"> </w:t>
      </w:r>
      <w:r w:rsidR="00AA47E4">
        <w:rPr>
          <w:rFonts w:ascii="PT Astra Serif" w:hAnsi="PT Astra Serif" w:cs="Times New Roman"/>
        </w:rPr>
        <w:t>Томской области</w:t>
      </w:r>
    </w:p>
    <w:p w14:paraId="46D31FAC" w14:textId="77777777" w:rsidR="004658C2" w:rsidRPr="00F67339" w:rsidRDefault="00007540" w:rsidP="00AA47E4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4658C2" w:rsidRPr="00F67339">
        <w:rPr>
          <w:rFonts w:ascii="PT Astra Serif" w:hAnsi="PT Astra Serif"/>
        </w:rPr>
        <w:t>на</w:t>
      </w:r>
      <w:r>
        <w:rPr>
          <w:rFonts w:ascii="PT Astra Serif" w:hAnsi="PT Astra Serif"/>
        </w:rPr>
        <w:t xml:space="preserve"> </w:t>
      </w:r>
      <w:r w:rsidR="004658C2" w:rsidRPr="00F67339">
        <w:rPr>
          <w:rFonts w:ascii="PT Astra Serif" w:hAnsi="PT Astra Serif"/>
        </w:rPr>
        <w:t>период</w:t>
      </w:r>
      <w:r>
        <w:rPr>
          <w:rFonts w:ascii="PT Astra Serif" w:hAnsi="PT Astra Serif"/>
        </w:rPr>
        <w:t xml:space="preserve"> </w:t>
      </w:r>
      <w:r w:rsidR="004658C2" w:rsidRPr="00F67339">
        <w:rPr>
          <w:rFonts w:ascii="PT Astra Serif" w:hAnsi="PT Astra Serif"/>
        </w:rPr>
        <w:t>до</w:t>
      </w:r>
      <w:r>
        <w:rPr>
          <w:rFonts w:ascii="PT Astra Serif" w:hAnsi="PT Astra Serif"/>
        </w:rPr>
        <w:t xml:space="preserve"> </w:t>
      </w:r>
      <w:r w:rsidR="00876511" w:rsidRPr="00F67339">
        <w:rPr>
          <w:rFonts w:ascii="PT Astra Serif" w:hAnsi="PT Astra Serif"/>
        </w:rPr>
        <w:t>2030</w:t>
      </w:r>
      <w:r>
        <w:rPr>
          <w:rFonts w:ascii="PT Astra Serif" w:hAnsi="PT Astra Serif"/>
        </w:rPr>
        <w:t xml:space="preserve"> </w:t>
      </w:r>
      <w:r w:rsidR="004658C2" w:rsidRPr="00F67339">
        <w:rPr>
          <w:rFonts w:ascii="PT Astra Serif" w:hAnsi="PT Astra Serif"/>
        </w:rPr>
        <w:t>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110"/>
        <w:gridCol w:w="3402"/>
      </w:tblGrid>
      <w:tr w:rsidR="004658C2" w:rsidRPr="00F67339" w14:paraId="6D246052" w14:textId="77777777" w:rsidTr="006D58B2">
        <w:trPr>
          <w:jc w:val="center"/>
        </w:trPr>
        <w:tc>
          <w:tcPr>
            <w:tcW w:w="2694" w:type="dxa"/>
          </w:tcPr>
          <w:p w14:paraId="2C72E5DF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Ответственные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исполнители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программы</w:t>
            </w:r>
          </w:p>
        </w:tc>
        <w:tc>
          <w:tcPr>
            <w:tcW w:w="7512" w:type="dxa"/>
            <w:gridSpan w:val="2"/>
          </w:tcPr>
          <w:p w14:paraId="4EE9746D" w14:textId="77777777" w:rsidR="004658C2" w:rsidRPr="00F67339" w:rsidRDefault="00AA47E4" w:rsidP="00AA47E4">
            <w:pPr>
              <w:pStyle w:val="ConsPlusNormal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Департамент общего образования Томской области</w:t>
            </w:r>
          </w:p>
        </w:tc>
      </w:tr>
      <w:tr w:rsidR="00BE07D5" w:rsidRPr="00F67339" w14:paraId="0A57260A" w14:textId="77777777" w:rsidTr="006D58B2">
        <w:trPr>
          <w:jc w:val="center"/>
        </w:trPr>
        <w:tc>
          <w:tcPr>
            <w:tcW w:w="2694" w:type="dxa"/>
          </w:tcPr>
          <w:p w14:paraId="734F1574" w14:textId="0ACA667E" w:rsidR="00BE07D5" w:rsidRPr="00F67339" w:rsidRDefault="00BE07D5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Соисполнители</w:t>
            </w:r>
          </w:p>
        </w:tc>
        <w:tc>
          <w:tcPr>
            <w:tcW w:w="7512" w:type="dxa"/>
            <w:gridSpan w:val="2"/>
          </w:tcPr>
          <w:p w14:paraId="044D854C" w14:textId="77777777" w:rsidR="00BE07D5" w:rsidRDefault="00BE07D5" w:rsidP="00AA47E4">
            <w:pPr>
              <w:pStyle w:val="ConsPlusNormal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Департамент по культуре Томской области</w:t>
            </w:r>
          </w:p>
          <w:p w14:paraId="7437910F" w14:textId="77777777" w:rsidR="00BE07D5" w:rsidRDefault="00BE07D5" w:rsidP="00AA47E4">
            <w:pPr>
              <w:pStyle w:val="ConsPlusNormal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Департамент экономики Томской области</w:t>
            </w:r>
          </w:p>
          <w:p w14:paraId="5404748C" w14:textId="77777777" w:rsidR="00BE07D5" w:rsidRDefault="00BE07D5" w:rsidP="00AA47E4">
            <w:pPr>
              <w:pStyle w:val="ConsPlusNormal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Департамент профессионального образования Томской области</w:t>
            </w:r>
          </w:p>
          <w:p w14:paraId="6A32E731" w14:textId="77777777" w:rsidR="00BE07D5" w:rsidRDefault="00BE07D5" w:rsidP="00AA47E4">
            <w:pPr>
              <w:pStyle w:val="ConsPlusNormal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Департамент по молодежной политике, физической культуре и спорту Томской области</w:t>
            </w:r>
          </w:p>
          <w:p w14:paraId="3BF6E90B" w14:textId="38D32E13" w:rsidR="00BE07D5" w:rsidRDefault="00BE07D5" w:rsidP="00AA47E4">
            <w:pPr>
              <w:pStyle w:val="ConsPlusNormal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Департамент природных ресурсов и охраны окружающей среды Томской области</w:t>
            </w:r>
          </w:p>
        </w:tc>
      </w:tr>
      <w:tr w:rsidR="004658C2" w:rsidRPr="00F67339" w14:paraId="66B10801" w14:textId="77777777" w:rsidTr="006D58B2">
        <w:trPr>
          <w:jc w:val="center"/>
        </w:trPr>
        <w:tc>
          <w:tcPr>
            <w:tcW w:w="2694" w:type="dxa"/>
          </w:tcPr>
          <w:p w14:paraId="27902B1E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Участники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программы</w:t>
            </w:r>
          </w:p>
        </w:tc>
        <w:tc>
          <w:tcPr>
            <w:tcW w:w="7512" w:type="dxa"/>
            <w:gridSpan w:val="2"/>
          </w:tcPr>
          <w:p w14:paraId="60D2E527" w14:textId="77777777" w:rsidR="00A82086" w:rsidRDefault="00A82086" w:rsidP="00A82086">
            <w:pPr>
              <w:pStyle w:val="ConsPlusNormal"/>
              <w:rPr>
                <w:rFonts w:ascii="PT Astra Serif" w:eastAsiaTheme="minorEastAsia" w:hAnsi="PT Astra Serif"/>
              </w:rPr>
            </w:pPr>
            <w:r w:rsidRPr="00A82086">
              <w:rPr>
                <w:rFonts w:ascii="PT Astra Serif" w:eastAsiaTheme="minorEastAsia" w:hAnsi="PT Astra Serif"/>
              </w:rPr>
              <w:t>О</w:t>
            </w:r>
            <w:r>
              <w:rPr>
                <w:rFonts w:ascii="PT Astra Serif" w:eastAsiaTheme="minorEastAsia" w:hAnsi="PT Astra Serif"/>
              </w:rPr>
              <w:t>ГБОУДО</w:t>
            </w:r>
            <w:r w:rsidRPr="00A82086">
              <w:rPr>
                <w:rFonts w:ascii="PT Astra Serif" w:eastAsiaTheme="minorEastAsia" w:hAnsi="PT Astra Serif"/>
              </w:rPr>
              <w:t xml:space="preserve"> «Областной центр дополнительного образования»</w:t>
            </w:r>
            <w:r>
              <w:rPr>
                <w:rFonts w:ascii="PT Astra Serif" w:eastAsiaTheme="minorEastAsia" w:hAnsi="PT Astra Serif"/>
              </w:rPr>
              <w:t>;</w:t>
            </w:r>
          </w:p>
          <w:p w14:paraId="15ADFF68" w14:textId="6ED5E526" w:rsidR="00A82086" w:rsidRDefault="00A82086" w:rsidP="00A82086">
            <w:pPr>
              <w:pStyle w:val="ConsPlusNormal"/>
              <w:rPr>
                <w:rFonts w:ascii="PT Astra Serif" w:eastAsiaTheme="minorEastAsia" w:hAnsi="PT Astra Serif"/>
              </w:rPr>
            </w:pPr>
            <w:r w:rsidRPr="00A82086">
              <w:rPr>
                <w:rFonts w:ascii="PT Astra Serif" w:eastAsiaTheme="minorEastAsia" w:hAnsi="PT Astra Serif"/>
              </w:rPr>
              <w:t>О</w:t>
            </w:r>
            <w:r>
              <w:rPr>
                <w:rFonts w:ascii="PT Astra Serif" w:eastAsiaTheme="minorEastAsia" w:hAnsi="PT Astra Serif"/>
              </w:rPr>
              <w:t>ГБУДПО</w:t>
            </w:r>
            <w:r w:rsidRPr="00A82086">
              <w:rPr>
                <w:rFonts w:ascii="PT Astra Serif" w:eastAsiaTheme="minorEastAsia" w:hAnsi="PT Astra Serif"/>
              </w:rPr>
              <w:t xml:space="preserve"> «Томский областной институт повышения квалификации и переподготовки работников образования»</w:t>
            </w:r>
            <w:r w:rsidR="00BE07D5">
              <w:rPr>
                <w:rFonts w:ascii="PT Astra Serif" w:eastAsiaTheme="minorEastAsia" w:hAnsi="PT Astra Serif"/>
              </w:rPr>
              <w:t xml:space="preserve"> (организация КПК)</w:t>
            </w:r>
            <w:r>
              <w:rPr>
                <w:rFonts w:ascii="PT Astra Serif" w:eastAsiaTheme="minorEastAsia" w:hAnsi="PT Astra Serif"/>
              </w:rPr>
              <w:t>;</w:t>
            </w:r>
          </w:p>
          <w:p w14:paraId="43439195" w14:textId="77777777" w:rsidR="004658C2" w:rsidRDefault="00A82086" w:rsidP="00A82086">
            <w:pPr>
              <w:pStyle w:val="ConsPlusNormal"/>
              <w:rPr>
                <w:rFonts w:ascii="PT Astra Serif" w:eastAsiaTheme="minorEastAsia" w:hAnsi="PT Astra Serif"/>
              </w:rPr>
            </w:pPr>
            <w:r w:rsidRPr="00A82086">
              <w:rPr>
                <w:rFonts w:ascii="PT Astra Serif" w:eastAsiaTheme="minorEastAsia" w:hAnsi="PT Astra Serif"/>
              </w:rPr>
              <w:t>образовательны</w:t>
            </w:r>
            <w:r>
              <w:rPr>
                <w:rFonts w:ascii="PT Astra Serif" w:eastAsiaTheme="minorEastAsia" w:hAnsi="PT Astra Serif"/>
              </w:rPr>
              <w:t>е</w:t>
            </w:r>
            <w:r w:rsidRPr="00A82086">
              <w:rPr>
                <w:rFonts w:ascii="PT Astra Serif" w:eastAsiaTheme="minorEastAsia" w:hAnsi="PT Astra Serif"/>
              </w:rPr>
              <w:t xml:space="preserve"> организаци</w:t>
            </w:r>
            <w:r>
              <w:rPr>
                <w:rFonts w:ascii="PT Astra Serif" w:eastAsiaTheme="minorEastAsia" w:hAnsi="PT Astra Serif"/>
              </w:rPr>
              <w:t>и</w:t>
            </w:r>
            <w:r w:rsidRPr="00A82086">
              <w:rPr>
                <w:rFonts w:ascii="PT Astra Serif" w:eastAsiaTheme="minorEastAsia" w:hAnsi="PT Astra Serif"/>
              </w:rPr>
              <w:t xml:space="preserve"> </w:t>
            </w:r>
            <w:r>
              <w:rPr>
                <w:rFonts w:ascii="PT Astra Serif" w:eastAsiaTheme="minorEastAsia" w:hAnsi="PT Astra Serif"/>
              </w:rPr>
              <w:t xml:space="preserve">осуществляющие туристско-краеведческую деятельность в </w:t>
            </w:r>
            <w:r w:rsidRPr="00A82086">
              <w:rPr>
                <w:rFonts w:ascii="PT Astra Serif" w:eastAsiaTheme="minorEastAsia" w:hAnsi="PT Astra Serif"/>
              </w:rPr>
              <w:t>Томской области</w:t>
            </w:r>
            <w:r w:rsidR="00BE07D5">
              <w:rPr>
                <w:rFonts w:ascii="PT Astra Serif" w:eastAsiaTheme="minorEastAsia" w:hAnsi="PT Astra Serif"/>
              </w:rPr>
              <w:t>;</w:t>
            </w:r>
          </w:p>
          <w:p w14:paraId="4F2C0462" w14:textId="0D5CFC31" w:rsidR="00BE07D5" w:rsidRPr="00F67339" w:rsidRDefault="00BE07D5" w:rsidP="00A82086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1ECDA366" w14:textId="77777777" w:rsidTr="006D58B2">
        <w:trPr>
          <w:trHeight w:val="1150"/>
          <w:jc w:val="center"/>
        </w:trPr>
        <w:tc>
          <w:tcPr>
            <w:tcW w:w="2694" w:type="dxa"/>
          </w:tcPr>
          <w:p w14:paraId="308CF77D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Цель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="00A82086">
              <w:rPr>
                <w:rFonts w:ascii="PT Astra Serif" w:eastAsiaTheme="minorEastAsia" w:hAnsi="PT Astra Serif"/>
              </w:rPr>
              <w:t>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2AFF4A2E" w14:textId="0A30497E" w:rsidR="004658C2" w:rsidRPr="00F67339" w:rsidRDefault="00BE07D5" w:rsidP="004658C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Развитие детско-юношеского туризма и туристско-краеведческой деятельности обучающихся образовательных организаций</w:t>
            </w:r>
            <w:r w:rsidR="004B4A96">
              <w:rPr>
                <w:rFonts w:ascii="PT Astra Serif" w:hAnsi="PT Astra Serif"/>
                <w:sz w:val="24"/>
                <w:szCs w:val="24"/>
              </w:rPr>
              <w:t xml:space="preserve"> Томской области</w:t>
            </w:r>
            <w:r w:rsidR="00A82086" w:rsidRPr="00A8208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658C2" w:rsidRPr="00F67339" w14:paraId="0219FC74" w14:textId="77777777" w:rsidTr="00CD3E56">
        <w:trPr>
          <w:trHeight w:val="1731"/>
          <w:jc w:val="center"/>
        </w:trPr>
        <w:tc>
          <w:tcPr>
            <w:tcW w:w="2694" w:type="dxa"/>
          </w:tcPr>
          <w:p w14:paraId="52024DFB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Задачи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="00135E45">
              <w:rPr>
                <w:rFonts w:ascii="PT Astra Serif" w:eastAsiaTheme="minorEastAsia" w:hAnsi="PT Astra Serif"/>
              </w:rPr>
              <w:t>программы</w:t>
            </w:r>
          </w:p>
        </w:tc>
        <w:tc>
          <w:tcPr>
            <w:tcW w:w="7512" w:type="dxa"/>
            <w:gridSpan w:val="2"/>
          </w:tcPr>
          <w:p w14:paraId="6594B019" w14:textId="77777777" w:rsidR="00CD3E56" w:rsidRPr="00CD3E56" w:rsidRDefault="00CD3E56" w:rsidP="00CD3E56">
            <w:pPr>
              <w:spacing w:after="0" w:line="240" w:lineRule="auto"/>
              <w:ind w:left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3E56">
              <w:rPr>
                <w:rFonts w:ascii="PT Astra Serif" w:hAnsi="PT Astra Serif" w:cs="Times New Roman"/>
                <w:sz w:val="24"/>
                <w:szCs w:val="24"/>
              </w:rPr>
              <w:t>совершенствование нормативно-правовой базы, сопровождающей развитие детско-юношеского туризма;</w:t>
            </w:r>
          </w:p>
          <w:p w14:paraId="14349B0F" w14:textId="77777777" w:rsidR="00CD3E56" w:rsidRPr="006468F3" w:rsidRDefault="00CD3E56" w:rsidP="00CD3E5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8F3">
              <w:rPr>
                <w:rFonts w:ascii="PT Astra Serif" w:hAnsi="PT Astra Serif" w:cs="Times New Roman"/>
                <w:sz w:val="24"/>
                <w:szCs w:val="24"/>
              </w:rPr>
              <w:t>•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ab/>
              <w:t>развитие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инфраструктуры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детско-юношеского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туризма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учетом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обеспечения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экологической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безопасности;</w:t>
            </w:r>
          </w:p>
          <w:p w14:paraId="412D381C" w14:textId="77777777" w:rsidR="00CD3E56" w:rsidRPr="006468F3" w:rsidRDefault="00CD3E56" w:rsidP="00CD3E5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8F3">
              <w:rPr>
                <w:rFonts w:ascii="PT Astra Serif" w:hAnsi="PT Astra Serif" w:cs="Times New Roman"/>
                <w:sz w:val="24"/>
                <w:szCs w:val="24"/>
              </w:rPr>
              <w:t>•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ab/>
              <w:t>повышение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квалификации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профессиональной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компетентности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кадров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туристско-краеведческому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направлению;</w:t>
            </w:r>
          </w:p>
          <w:p w14:paraId="7ECE63B5" w14:textId="77777777" w:rsidR="00CD3E56" w:rsidRPr="006468F3" w:rsidRDefault="00CD3E56" w:rsidP="00CD3E5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8F3">
              <w:rPr>
                <w:rFonts w:ascii="PT Astra Serif" w:hAnsi="PT Astra Serif" w:cs="Times New Roman"/>
                <w:sz w:val="24"/>
                <w:szCs w:val="24"/>
              </w:rPr>
              <w:t>•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ab/>
              <w:t>повышение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качества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доступности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программ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дополнительного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образования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туристско-краеведческой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направленности;</w:t>
            </w:r>
          </w:p>
          <w:p w14:paraId="4ED41947" w14:textId="77777777" w:rsidR="00CD3E56" w:rsidRPr="006468F3" w:rsidRDefault="00CD3E56" w:rsidP="00CD3E5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8F3">
              <w:rPr>
                <w:rFonts w:ascii="PT Astra Serif" w:hAnsi="PT Astra Serif" w:cs="Times New Roman"/>
                <w:sz w:val="24"/>
                <w:szCs w:val="24"/>
              </w:rPr>
              <w:t>•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ab/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развитие походно-экскурсионных форм воспитательной работы с детьми, в том числе в рамках дополнительного образования, внеурочной деятельности, программ летнего отдыха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39DAA2D1" w14:textId="77777777" w:rsidR="00CD3E56" w:rsidRPr="006468F3" w:rsidRDefault="00CD3E56" w:rsidP="00CD3E5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8F3">
              <w:rPr>
                <w:rFonts w:ascii="PT Astra Serif" w:hAnsi="PT Astra Serif" w:cs="Times New Roman"/>
                <w:sz w:val="24"/>
                <w:szCs w:val="24"/>
              </w:rPr>
              <w:t>•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ab/>
              <w:t>развитие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межведомственного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сотрудничества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при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реализации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программ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туристско-краеведческой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направленности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проектной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деятельности,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6468F3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работе,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музейного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дела;</w:t>
            </w:r>
          </w:p>
          <w:p w14:paraId="13A50698" w14:textId="77777777" w:rsidR="00CD3E56" w:rsidRPr="006468F3" w:rsidRDefault="00CD3E56" w:rsidP="00CD3E5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8F3">
              <w:rPr>
                <w:rFonts w:ascii="PT Astra Serif" w:hAnsi="PT Astra Serif" w:cs="Times New Roman"/>
                <w:sz w:val="24"/>
                <w:szCs w:val="24"/>
              </w:rPr>
              <w:t>•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ab/>
              <w:t>активизация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работы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школьных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музеев,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как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образовательно-просветительских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центров,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базе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которых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организована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поисковая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работа,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краеведческая,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исследовательская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деятельность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обучающихся;</w:t>
            </w:r>
          </w:p>
          <w:p w14:paraId="3CFAA074" w14:textId="77777777" w:rsidR="00CD3E56" w:rsidRPr="006468F3" w:rsidRDefault="00CD3E56" w:rsidP="00CD3E5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8F3">
              <w:rPr>
                <w:rFonts w:ascii="PT Astra Serif" w:hAnsi="PT Astra Serif" w:cs="Times New Roman"/>
                <w:sz w:val="24"/>
                <w:szCs w:val="24"/>
              </w:rPr>
              <w:t>•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ab/>
              <w:t>создание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регионального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банка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лучших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экскурсионно-туристских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маршрутов;</w:t>
            </w:r>
          </w:p>
          <w:p w14:paraId="75EA548F" w14:textId="77777777" w:rsidR="00CD3E56" w:rsidRPr="006468F3" w:rsidRDefault="00CD3E56" w:rsidP="00CD3E5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8F3">
              <w:rPr>
                <w:rFonts w:ascii="PT Astra Serif" w:hAnsi="PT Astra Serif" w:cs="Times New Roman"/>
                <w:sz w:val="24"/>
                <w:szCs w:val="24"/>
              </w:rPr>
              <w:t>•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ab/>
              <w:t>совершенствование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системы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поощрения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детско-юношеском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туризме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координация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деятельности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присвоению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спортивных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разрядов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званий;</w:t>
            </w:r>
          </w:p>
          <w:p w14:paraId="39BAEAA9" w14:textId="77777777" w:rsidR="00CD3E56" w:rsidRPr="006468F3" w:rsidRDefault="00CD3E56" w:rsidP="00CD3E5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8F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•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ab/>
              <w:t>популяризация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детско-юношеского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туризма,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через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участие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массовых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мероприятиях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туристско-краеведческой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направленности;</w:t>
            </w:r>
          </w:p>
          <w:p w14:paraId="241CDB68" w14:textId="23F965FD" w:rsidR="004658C2" w:rsidRPr="00CD3E56" w:rsidRDefault="00CD3E56" w:rsidP="00CD3E5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8F3">
              <w:rPr>
                <w:rFonts w:ascii="PT Astra Serif" w:hAnsi="PT Astra Serif" w:cs="Times New Roman"/>
                <w:sz w:val="24"/>
                <w:szCs w:val="24"/>
              </w:rPr>
              <w:t>•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ab/>
              <w:t>создание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условий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безопасного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проведения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мероприятий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468F3">
              <w:rPr>
                <w:rFonts w:ascii="PT Astra Serif" w:hAnsi="PT Astra Serif" w:cs="Times New Roman"/>
                <w:sz w:val="24"/>
                <w:szCs w:val="24"/>
              </w:rPr>
              <w:t>туристско-краеведческой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направленности.</w:t>
            </w:r>
          </w:p>
        </w:tc>
      </w:tr>
      <w:tr w:rsidR="004658C2" w:rsidRPr="00F67339" w14:paraId="25C96530" w14:textId="77777777" w:rsidTr="006D58B2">
        <w:trPr>
          <w:trHeight w:val="900"/>
          <w:jc w:val="center"/>
        </w:trPr>
        <w:tc>
          <w:tcPr>
            <w:tcW w:w="2694" w:type="dxa"/>
          </w:tcPr>
          <w:p w14:paraId="39F68F2F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lastRenderedPageBreak/>
              <w:t>Целевые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индикаторы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</w:p>
          <w:p w14:paraId="42DFDBE3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показатели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программы</w:t>
            </w:r>
          </w:p>
          <w:p w14:paraId="21036DD5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7512" w:type="dxa"/>
            <w:gridSpan w:val="2"/>
          </w:tcPr>
          <w:p w14:paraId="1B993A1B" w14:textId="77777777" w:rsidR="00135E45" w:rsidRPr="00135E45" w:rsidRDefault="00135E45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5E45">
              <w:rPr>
                <w:rFonts w:ascii="PT Astra Serif" w:eastAsiaTheme="minorEastAsia" w:hAnsi="PT Astra Serif"/>
              </w:rPr>
              <w:t>Охват дополнительными о</w:t>
            </w:r>
            <w:r w:rsidR="001D5989">
              <w:rPr>
                <w:rFonts w:ascii="PT Astra Serif" w:eastAsiaTheme="minorEastAsia" w:hAnsi="PT Astra Serif"/>
              </w:rPr>
              <w:t xml:space="preserve">бщеобразовательными программами </w:t>
            </w:r>
            <w:r w:rsidRPr="00135E45">
              <w:rPr>
                <w:rFonts w:ascii="PT Astra Serif" w:eastAsiaTheme="minorEastAsia" w:hAnsi="PT Astra Serif"/>
              </w:rPr>
              <w:t>детско-юношеского туризма о</w:t>
            </w:r>
            <w:r w:rsidR="001D5989">
              <w:rPr>
                <w:rFonts w:ascii="PT Astra Serif" w:eastAsiaTheme="minorEastAsia" w:hAnsi="PT Astra Serif"/>
              </w:rPr>
              <w:t xml:space="preserve">т общего количества обучающихся </w:t>
            </w:r>
            <w:r w:rsidRPr="00135E45">
              <w:rPr>
                <w:rFonts w:ascii="PT Astra Serif" w:eastAsiaTheme="minorEastAsia" w:hAnsi="PT Astra Serif"/>
              </w:rPr>
              <w:t>региональной сист</w:t>
            </w:r>
            <w:r w:rsidR="001D5989">
              <w:rPr>
                <w:rFonts w:ascii="PT Astra Serif" w:eastAsiaTheme="minorEastAsia" w:hAnsi="PT Astra Serif"/>
              </w:rPr>
              <w:t>емы дополнительного образования;</w:t>
            </w:r>
          </w:p>
          <w:p w14:paraId="6056DA59" w14:textId="473AF70C" w:rsidR="00135E45" w:rsidRPr="00135E45" w:rsidRDefault="0034303E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7</w:t>
            </w:r>
            <w:r w:rsidR="001D5989">
              <w:rPr>
                <w:rFonts w:ascii="PT Astra Serif" w:eastAsiaTheme="minorEastAsia" w:hAnsi="PT Astra Serif"/>
              </w:rPr>
              <w:t>%</w:t>
            </w:r>
          </w:p>
          <w:p w14:paraId="7F037F8A" w14:textId="77777777" w:rsidR="00135E45" w:rsidRPr="00135E45" w:rsidRDefault="00135E45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5E45">
              <w:rPr>
                <w:rFonts w:ascii="PT Astra Serif" w:eastAsiaTheme="minorEastAsia" w:hAnsi="PT Astra Serif"/>
              </w:rPr>
              <w:t xml:space="preserve">Охват количества </w:t>
            </w:r>
            <w:r w:rsidR="001D5989">
              <w:rPr>
                <w:rFonts w:ascii="PT Astra Serif" w:eastAsiaTheme="minorEastAsia" w:hAnsi="PT Astra Serif"/>
              </w:rPr>
              <w:t xml:space="preserve">участников массовых мероприятий </w:t>
            </w:r>
            <w:r w:rsidRPr="00135E45">
              <w:rPr>
                <w:rFonts w:ascii="PT Astra Serif" w:eastAsiaTheme="minorEastAsia" w:hAnsi="PT Astra Serif"/>
              </w:rPr>
              <w:t>(соревнований, конкурсов, слет</w:t>
            </w:r>
            <w:r w:rsidR="001D5989">
              <w:rPr>
                <w:rFonts w:ascii="PT Astra Serif" w:eastAsiaTheme="minorEastAsia" w:hAnsi="PT Astra Serif"/>
              </w:rPr>
              <w:t xml:space="preserve">ов) различных уровней от общего </w:t>
            </w:r>
            <w:r w:rsidRPr="00135E45">
              <w:rPr>
                <w:rFonts w:ascii="PT Astra Serif" w:eastAsiaTheme="minorEastAsia" w:hAnsi="PT Astra Serif"/>
              </w:rPr>
              <w:t>количества обучающихся в региональной системе образования</w:t>
            </w:r>
          </w:p>
          <w:p w14:paraId="4440D0F6" w14:textId="77777777" w:rsidR="00135E45" w:rsidRPr="00135E45" w:rsidRDefault="00135E45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5E45">
              <w:rPr>
                <w:rFonts w:ascii="PT Astra Serif" w:eastAsiaTheme="minorEastAsia" w:hAnsi="PT Astra Serif"/>
              </w:rPr>
              <w:t>Муниципального</w:t>
            </w:r>
          </w:p>
          <w:p w14:paraId="059D42B7" w14:textId="77777777" w:rsidR="00135E45" w:rsidRPr="00135E45" w:rsidRDefault="00135E45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5E45">
              <w:rPr>
                <w:rFonts w:ascii="PT Astra Serif" w:eastAsiaTheme="minorEastAsia" w:hAnsi="PT Astra Serif"/>
              </w:rPr>
              <w:t>1,5%</w:t>
            </w:r>
          </w:p>
          <w:p w14:paraId="7D1515AF" w14:textId="77777777" w:rsidR="00135E45" w:rsidRPr="00135E45" w:rsidRDefault="00135E45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5E45">
              <w:rPr>
                <w:rFonts w:ascii="PT Astra Serif" w:eastAsiaTheme="minorEastAsia" w:hAnsi="PT Astra Serif"/>
              </w:rPr>
              <w:t>Регионального</w:t>
            </w:r>
          </w:p>
          <w:p w14:paraId="2CEDC50C" w14:textId="77777777" w:rsidR="00135E45" w:rsidRPr="00135E45" w:rsidRDefault="00135E45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5E45">
              <w:rPr>
                <w:rFonts w:ascii="PT Astra Serif" w:eastAsiaTheme="minorEastAsia" w:hAnsi="PT Astra Serif"/>
              </w:rPr>
              <w:t>0,4%</w:t>
            </w:r>
          </w:p>
          <w:p w14:paraId="38AD3B8C" w14:textId="77777777" w:rsidR="00135E45" w:rsidRPr="00135E45" w:rsidRDefault="00135E45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5E45">
              <w:rPr>
                <w:rFonts w:ascii="PT Astra Serif" w:eastAsiaTheme="minorEastAsia" w:hAnsi="PT Astra Serif"/>
              </w:rPr>
              <w:t>Всероссийского</w:t>
            </w:r>
          </w:p>
          <w:p w14:paraId="68D229B2" w14:textId="77777777" w:rsidR="00135E45" w:rsidRPr="00135E45" w:rsidRDefault="00135E45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5E45">
              <w:rPr>
                <w:rFonts w:ascii="PT Astra Serif" w:eastAsiaTheme="minorEastAsia" w:hAnsi="PT Astra Serif"/>
              </w:rPr>
              <w:t>0,03%</w:t>
            </w:r>
          </w:p>
          <w:p w14:paraId="61968893" w14:textId="627D934C" w:rsidR="00135E45" w:rsidRPr="00135E45" w:rsidRDefault="00135E45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5E45">
              <w:rPr>
                <w:rFonts w:ascii="PT Astra Serif" w:eastAsiaTheme="minorEastAsia" w:hAnsi="PT Astra Serif"/>
              </w:rPr>
              <w:t xml:space="preserve">Охват </w:t>
            </w:r>
            <w:r w:rsidR="0034303E">
              <w:rPr>
                <w:rFonts w:ascii="PT Astra Serif" w:eastAsiaTheme="minorEastAsia" w:hAnsi="PT Astra Serif"/>
              </w:rPr>
              <w:t>обучающихся</w:t>
            </w:r>
            <w:r w:rsidRPr="00135E45">
              <w:rPr>
                <w:rFonts w:ascii="PT Astra Serif" w:eastAsiaTheme="minorEastAsia" w:hAnsi="PT Astra Serif"/>
              </w:rPr>
              <w:t xml:space="preserve"> поход</w:t>
            </w:r>
            <w:r>
              <w:rPr>
                <w:rFonts w:ascii="PT Astra Serif" w:eastAsiaTheme="minorEastAsia" w:hAnsi="PT Astra Serif"/>
              </w:rPr>
              <w:t xml:space="preserve">ами от общего </w:t>
            </w:r>
            <w:r w:rsidRPr="00135E45">
              <w:rPr>
                <w:rFonts w:ascii="PT Astra Serif" w:eastAsiaTheme="minorEastAsia" w:hAnsi="PT Astra Serif"/>
              </w:rPr>
              <w:t xml:space="preserve">количества обучающихся в региональной системе образования </w:t>
            </w:r>
            <w:r w:rsidR="0034303E">
              <w:rPr>
                <w:rFonts w:ascii="PT Astra Serif" w:eastAsiaTheme="minorEastAsia" w:hAnsi="PT Astra Serif"/>
              </w:rPr>
              <w:t>11</w:t>
            </w:r>
            <w:r w:rsidRPr="00135E45">
              <w:rPr>
                <w:rFonts w:ascii="PT Astra Serif" w:eastAsiaTheme="minorEastAsia" w:hAnsi="PT Astra Serif"/>
              </w:rPr>
              <w:t>%</w:t>
            </w:r>
            <w:r w:rsidR="001D5989">
              <w:rPr>
                <w:rFonts w:ascii="PT Astra Serif" w:eastAsiaTheme="minorEastAsia" w:hAnsi="PT Astra Serif"/>
              </w:rPr>
              <w:t>;</w:t>
            </w:r>
          </w:p>
          <w:p w14:paraId="6702535B" w14:textId="77777777" w:rsidR="00135E45" w:rsidRPr="00135E45" w:rsidRDefault="00135E45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5E45">
              <w:rPr>
                <w:rFonts w:ascii="PT Astra Serif" w:eastAsiaTheme="minorEastAsia" w:hAnsi="PT Astra Serif"/>
              </w:rPr>
              <w:t>Охват количества обучающихся, получивших спортивные разряды и</w:t>
            </w:r>
          </w:p>
          <w:p w14:paraId="5F44AFBC" w14:textId="77777777" w:rsidR="00135E45" w:rsidRPr="00135E45" w:rsidRDefault="00135E45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5E45">
              <w:rPr>
                <w:rFonts w:ascii="PT Astra Serif" w:eastAsiaTheme="minorEastAsia" w:hAnsi="PT Astra Serif"/>
              </w:rPr>
              <w:t xml:space="preserve">звания по виду </w:t>
            </w:r>
            <w:r w:rsidR="002A62F7">
              <w:rPr>
                <w:rFonts w:ascii="PT Astra Serif" w:eastAsiaTheme="minorEastAsia" w:hAnsi="PT Astra Serif"/>
              </w:rPr>
              <w:t>туризма</w:t>
            </w:r>
            <w:r w:rsidRPr="00135E45">
              <w:rPr>
                <w:rFonts w:ascii="PT Astra Serif" w:eastAsiaTheme="minorEastAsia" w:hAnsi="PT Astra Serif"/>
              </w:rPr>
              <w:t xml:space="preserve"> «Спортивный туризм» от общего количества</w:t>
            </w:r>
          </w:p>
          <w:p w14:paraId="78B8735B" w14:textId="77777777" w:rsidR="004658C2" w:rsidRDefault="00135E45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5E45">
              <w:rPr>
                <w:rFonts w:ascii="PT Astra Serif" w:eastAsiaTheme="minorEastAsia" w:hAnsi="PT Astra Serif"/>
              </w:rPr>
              <w:t>обучающихся региональной системы дополнительного образования</w:t>
            </w:r>
          </w:p>
          <w:p w14:paraId="0081CDC6" w14:textId="77777777" w:rsidR="00046151" w:rsidRDefault="00046151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Доля общеобразовательных организаций, в которых созданы школьные музеи – 100%</w:t>
            </w:r>
          </w:p>
          <w:p w14:paraId="05D2651E" w14:textId="77777777" w:rsidR="00046151" w:rsidRDefault="00046151" w:rsidP="00135E45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046151">
              <w:rPr>
                <w:rFonts w:ascii="PT Astra Serif" w:eastAsiaTheme="minorEastAsia" w:hAnsi="PT Astra Serif"/>
              </w:rPr>
              <w:t>Количество разработанных туристских маршрутов для ознакомления детей с историей, культурой, традициями, природой соответствующего региона, а также для знакомства с лицами, внесшими весомый вклад в его развитие</w:t>
            </w:r>
            <w:r>
              <w:rPr>
                <w:rFonts w:ascii="PT Astra Serif" w:eastAsiaTheme="minorEastAsia" w:hAnsi="PT Astra Serif"/>
              </w:rPr>
              <w:t xml:space="preserve"> – 20;</w:t>
            </w:r>
          </w:p>
          <w:p w14:paraId="3899B4CE" w14:textId="68FF1BE6" w:rsidR="00046151" w:rsidRDefault="00814016" w:rsidP="00814016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814016">
              <w:rPr>
                <w:rFonts w:ascii="PT Astra Serif" w:eastAsiaTheme="minorEastAsia" w:hAnsi="PT Astra Serif"/>
              </w:rPr>
              <w:t>Доля детей, обучающихся в 5 - 9 классах, принимающих участие в экскурсиях по историко-культурной, научно-образовательной,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814016">
              <w:rPr>
                <w:rFonts w:ascii="PT Astra Serif" w:eastAsiaTheme="minorEastAsia" w:hAnsi="PT Astra Serif"/>
              </w:rPr>
              <w:t>патриотической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814016">
              <w:rPr>
                <w:rFonts w:ascii="PT Astra Serif" w:eastAsiaTheme="minorEastAsia" w:hAnsi="PT Astra Serif"/>
              </w:rPr>
              <w:t>тематике, а также в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814016">
              <w:rPr>
                <w:rFonts w:ascii="PT Astra Serif" w:eastAsiaTheme="minorEastAsia" w:hAnsi="PT Astra Serif"/>
              </w:rPr>
              <w:t>детских культурно-патриотических</w:t>
            </w:r>
            <w:r w:rsidR="006F02F4">
              <w:rPr>
                <w:rFonts w:ascii="PT Astra Serif" w:eastAsiaTheme="minorEastAsia" w:hAnsi="PT Astra Serif"/>
              </w:rPr>
              <w:t xml:space="preserve"> к</w:t>
            </w:r>
            <w:r w:rsidRPr="00814016">
              <w:rPr>
                <w:rFonts w:ascii="PT Astra Serif" w:eastAsiaTheme="minorEastAsia" w:hAnsi="PT Astra Serif"/>
              </w:rPr>
              <w:t>руизах</w:t>
            </w:r>
            <w:r w:rsidR="006F02F4">
              <w:rPr>
                <w:rFonts w:ascii="PT Astra Serif" w:eastAsiaTheme="minorEastAsia" w:hAnsi="PT Astra Serif"/>
              </w:rPr>
              <w:t xml:space="preserve"> – 15%;</w:t>
            </w:r>
          </w:p>
          <w:p w14:paraId="6916ABCA" w14:textId="6635CA2B" w:rsidR="006F02F4" w:rsidRPr="001D5989" w:rsidRDefault="006F02F4" w:rsidP="00814016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73B5E426" w14:textId="77777777" w:rsidTr="006D58B2">
        <w:trPr>
          <w:trHeight w:val="583"/>
          <w:jc w:val="center"/>
        </w:trPr>
        <w:tc>
          <w:tcPr>
            <w:tcW w:w="2694" w:type="dxa"/>
          </w:tcPr>
          <w:p w14:paraId="3A3B9F2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Сроки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реализации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программы</w:t>
            </w:r>
          </w:p>
        </w:tc>
        <w:tc>
          <w:tcPr>
            <w:tcW w:w="7512" w:type="dxa"/>
            <w:gridSpan w:val="2"/>
          </w:tcPr>
          <w:p w14:paraId="1C5493C6" w14:textId="77777777" w:rsidR="004658C2" w:rsidRPr="00F67339" w:rsidRDefault="00E55E22" w:rsidP="00E55E2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2023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="004658C2" w:rsidRPr="00F67339">
              <w:rPr>
                <w:rFonts w:ascii="PT Astra Serif" w:eastAsiaTheme="minorEastAsia" w:hAnsi="PT Astra Serif"/>
              </w:rPr>
              <w:t>-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="00876511" w:rsidRPr="00F67339">
              <w:rPr>
                <w:rFonts w:ascii="PT Astra Serif" w:eastAsiaTheme="minorEastAsia" w:hAnsi="PT Astra Serif"/>
              </w:rPr>
              <w:t>2030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="004658C2" w:rsidRPr="00F67339">
              <w:rPr>
                <w:rFonts w:ascii="PT Astra Serif" w:eastAsiaTheme="minorEastAsia" w:hAnsi="PT Astra Serif"/>
              </w:rPr>
              <w:t>годы</w:t>
            </w:r>
          </w:p>
        </w:tc>
      </w:tr>
      <w:tr w:rsidR="004658C2" w:rsidRPr="00F67339" w14:paraId="31438923" w14:textId="77777777" w:rsidTr="006D58B2">
        <w:trPr>
          <w:trHeight w:val="339"/>
          <w:jc w:val="center"/>
        </w:trPr>
        <w:tc>
          <w:tcPr>
            <w:tcW w:w="2694" w:type="dxa"/>
            <w:vMerge w:val="restart"/>
          </w:tcPr>
          <w:p w14:paraId="23FE821D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Объем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финансирования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программы</w:t>
            </w:r>
          </w:p>
        </w:tc>
        <w:tc>
          <w:tcPr>
            <w:tcW w:w="4110" w:type="dxa"/>
          </w:tcPr>
          <w:p w14:paraId="75D2533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Общий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объем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финансирования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программы:</w:t>
            </w:r>
          </w:p>
        </w:tc>
        <w:tc>
          <w:tcPr>
            <w:tcW w:w="3402" w:type="dxa"/>
          </w:tcPr>
          <w:p w14:paraId="20CE9C01" w14:textId="77777777" w:rsidR="004658C2" w:rsidRPr="00F67339" w:rsidRDefault="004658C2" w:rsidP="004658C2">
            <w:pPr>
              <w:pStyle w:val="ConsPlusNormal"/>
              <w:jc w:val="right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75531875" w14:textId="77777777" w:rsidTr="006D58B2">
        <w:trPr>
          <w:trHeight w:val="151"/>
          <w:jc w:val="center"/>
        </w:trPr>
        <w:tc>
          <w:tcPr>
            <w:tcW w:w="2694" w:type="dxa"/>
            <w:vMerge/>
          </w:tcPr>
          <w:p w14:paraId="06F0D517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602B90DF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том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числе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источникам:</w:t>
            </w:r>
          </w:p>
        </w:tc>
        <w:tc>
          <w:tcPr>
            <w:tcW w:w="3402" w:type="dxa"/>
          </w:tcPr>
          <w:p w14:paraId="026199BA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4FDD3E11" w14:textId="77777777" w:rsidTr="006D58B2">
        <w:trPr>
          <w:trHeight w:val="215"/>
          <w:jc w:val="center"/>
        </w:trPr>
        <w:tc>
          <w:tcPr>
            <w:tcW w:w="2694" w:type="dxa"/>
            <w:vMerge/>
          </w:tcPr>
          <w:p w14:paraId="0FDE40F0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5C6DE81D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федеральный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бюджет:</w:t>
            </w:r>
          </w:p>
        </w:tc>
        <w:tc>
          <w:tcPr>
            <w:tcW w:w="3402" w:type="dxa"/>
          </w:tcPr>
          <w:p w14:paraId="7F6E91D3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0E1B9D8B" w14:textId="77777777" w:rsidTr="006D58B2">
        <w:trPr>
          <w:jc w:val="center"/>
        </w:trPr>
        <w:tc>
          <w:tcPr>
            <w:tcW w:w="2694" w:type="dxa"/>
            <w:vMerge/>
          </w:tcPr>
          <w:p w14:paraId="75A2FA19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08618ED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региональный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бюджет:</w:t>
            </w:r>
          </w:p>
        </w:tc>
        <w:tc>
          <w:tcPr>
            <w:tcW w:w="3402" w:type="dxa"/>
          </w:tcPr>
          <w:p w14:paraId="21B0939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1D724918" w14:textId="77777777" w:rsidTr="006D58B2">
        <w:trPr>
          <w:jc w:val="center"/>
        </w:trPr>
        <w:tc>
          <w:tcPr>
            <w:tcW w:w="2694" w:type="dxa"/>
            <w:vMerge/>
          </w:tcPr>
          <w:p w14:paraId="5477971D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0AED2787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муниципальный</w:t>
            </w:r>
            <w:r w:rsidR="00007540">
              <w:rPr>
                <w:rFonts w:ascii="PT Astra Serif" w:eastAsiaTheme="minorEastAsia" w:hAnsi="PT Astra Serif"/>
              </w:rPr>
              <w:t xml:space="preserve">  </w:t>
            </w:r>
            <w:r w:rsidRPr="00F67339">
              <w:rPr>
                <w:rFonts w:ascii="PT Astra Serif" w:eastAsiaTheme="minorEastAsia" w:hAnsi="PT Astra Serif"/>
              </w:rPr>
              <w:t>бюджет:</w:t>
            </w:r>
          </w:p>
        </w:tc>
        <w:tc>
          <w:tcPr>
            <w:tcW w:w="3402" w:type="dxa"/>
          </w:tcPr>
          <w:p w14:paraId="47122069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16014C87" w14:textId="77777777" w:rsidTr="006D58B2">
        <w:trPr>
          <w:jc w:val="center"/>
        </w:trPr>
        <w:tc>
          <w:tcPr>
            <w:tcW w:w="2694" w:type="dxa"/>
            <w:vMerge/>
          </w:tcPr>
          <w:p w14:paraId="446AD53E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518375DA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внебюджетные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источники:</w:t>
            </w:r>
          </w:p>
        </w:tc>
        <w:tc>
          <w:tcPr>
            <w:tcW w:w="3402" w:type="dxa"/>
          </w:tcPr>
          <w:p w14:paraId="3B4D0D3A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5D903E5A" w14:textId="77777777" w:rsidTr="006D58B2">
        <w:trPr>
          <w:trHeight w:val="454"/>
          <w:jc w:val="center"/>
        </w:trPr>
        <w:tc>
          <w:tcPr>
            <w:tcW w:w="2694" w:type="dxa"/>
            <w:vMerge/>
          </w:tcPr>
          <w:p w14:paraId="4AE1A47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4D6E753E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Общий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объем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финансирования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программы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годам:</w:t>
            </w:r>
          </w:p>
        </w:tc>
        <w:tc>
          <w:tcPr>
            <w:tcW w:w="3402" w:type="dxa"/>
          </w:tcPr>
          <w:p w14:paraId="21949E79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1ADF63B7" w14:textId="77777777" w:rsidTr="006D58B2">
        <w:trPr>
          <w:trHeight w:val="267"/>
          <w:jc w:val="center"/>
        </w:trPr>
        <w:tc>
          <w:tcPr>
            <w:tcW w:w="2694" w:type="dxa"/>
            <w:vMerge/>
          </w:tcPr>
          <w:p w14:paraId="01B4FDF5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177F4BC4" w14:textId="77777777" w:rsidR="004658C2" w:rsidRPr="00F67339" w:rsidRDefault="004658C2" w:rsidP="00E55E2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="00E55E22" w:rsidRPr="00F67339">
              <w:rPr>
                <w:rFonts w:ascii="PT Astra Serif" w:eastAsiaTheme="minorEastAsia" w:hAnsi="PT Astra Serif"/>
              </w:rPr>
              <w:t>2023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году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-</w:t>
            </w:r>
          </w:p>
        </w:tc>
        <w:tc>
          <w:tcPr>
            <w:tcW w:w="3402" w:type="dxa"/>
          </w:tcPr>
          <w:p w14:paraId="098A54AF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3B8615A1" w14:textId="77777777" w:rsidTr="006D58B2">
        <w:trPr>
          <w:jc w:val="center"/>
        </w:trPr>
        <w:tc>
          <w:tcPr>
            <w:tcW w:w="2694" w:type="dxa"/>
            <w:vMerge/>
          </w:tcPr>
          <w:p w14:paraId="0701286B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5278488B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том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числе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источникам:</w:t>
            </w:r>
          </w:p>
        </w:tc>
        <w:tc>
          <w:tcPr>
            <w:tcW w:w="3402" w:type="dxa"/>
          </w:tcPr>
          <w:p w14:paraId="6B83D4C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4F2D5DCA" w14:textId="77777777" w:rsidTr="006D58B2">
        <w:trPr>
          <w:jc w:val="center"/>
        </w:trPr>
        <w:tc>
          <w:tcPr>
            <w:tcW w:w="2694" w:type="dxa"/>
            <w:vMerge/>
          </w:tcPr>
          <w:p w14:paraId="21F8A4C5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5AD5E6E4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федеральный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бюджет:</w:t>
            </w:r>
          </w:p>
        </w:tc>
        <w:tc>
          <w:tcPr>
            <w:tcW w:w="3402" w:type="dxa"/>
          </w:tcPr>
          <w:p w14:paraId="5B07A40D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6AFAF3AE" w14:textId="77777777" w:rsidTr="006D58B2">
        <w:trPr>
          <w:jc w:val="center"/>
        </w:trPr>
        <w:tc>
          <w:tcPr>
            <w:tcW w:w="2694" w:type="dxa"/>
            <w:vMerge/>
          </w:tcPr>
          <w:p w14:paraId="1A73EAC6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6C025FFB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региональный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бюджет:</w:t>
            </w:r>
          </w:p>
        </w:tc>
        <w:tc>
          <w:tcPr>
            <w:tcW w:w="3402" w:type="dxa"/>
          </w:tcPr>
          <w:p w14:paraId="322906E9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62DE739E" w14:textId="77777777" w:rsidTr="006D58B2">
        <w:trPr>
          <w:jc w:val="center"/>
        </w:trPr>
        <w:tc>
          <w:tcPr>
            <w:tcW w:w="2694" w:type="dxa"/>
            <w:vMerge/>
          </w:tcPr>
          <w:p w14:paraId="38634EA6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54CD1AA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муниципальный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3402" w:type="dxa"/>
          </w:tcPr>
          <w:p w14:paraId="5B839B0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3F89C17C" w14:textId="77777777" w:rsidTr="006D58B2">
        <w:trPr>
          <w:jc w:val="center"/>
        </w:trPr>
        <w:tc>
          <w:tcPr>
            <w:tcW w:w="2694" w:type="dxa"/>
            <w:vMerge/>
          </w:tcPr>
          <w:p w14:paraId="0B0650B7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0C53279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внебюджетные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источники:</w:t>
            </w:r>
          </w:p>
        </w:tc>
        <w:tc>
          <w:tcPr>
            <w:tcW w:w="3402" w:type="dxa"/>
          </w:tcPr>
          <w:p w14:paraId="6D21AA28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476B0613" w14:textId="77777777" w:rsidTr="006D58B2">
        <w:trPr>
          <w:jc w:val="center"/>
        </w:trPr>
        <w:tc>
          <w:tcPr>
            <w:tcW w:w="2694" w:type="dxa"/>
            <w:vMerge/>
          </w:tcPr>
          <w:p w14:paraId="22D07CC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334EAF43" w14:textId="77777777" w:rsidR="004658C2" w:rsidRPr="00F67339" w:rsidRDefault="004658C2" w:rsidP="00E55E2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="00E55E22" w:rsidRPr="00F67339">
              <w:rPr>
                <w:rFonts w:ascii="PT Astra Serif" w:eastAsiaTheme="minorEastAsia" w:hAnsi="PT Astra Serif"/>
              </w:rPr>
              <w:t>2024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году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-</w:t>
            </w:r>
          </w:p>
        </w:tc>
        <w:tc>
          <w:tcPr>
            <w:tcW w:w="3402" w:type="dxa"/>
          </w:tcPr>
          <w:p w14:paraId="6CA66B30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28F6A1B5" w14:textId="77777777" w:rsidTr="006D58B2">
        <w:trPr>
          <w:jc w:val="center"/>
        </w:trPr>
        <w:tc>
          <w:tcPr>
            <w:tcW w:w="2694" w:type="dxa"/>
            <w:vMerge/>
          </w:tcPr>
          <w:p w14:paraId="6FD4E7A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55C71EC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том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числе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источникам:</w:t>
            </w:r>
          </w:p>
        </w:tc>
        <w:tc>
          <w:tcPr>
            <w:tcW w:w="3402" w:type="dxa"/>
          </w:tcPr>
          <w:p w14:paraId="52F55625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0F2FE9BC" w14:textId="77777777" w:rsidTr="006D58B2">
        <w:trPr>
          <w:jc w:val="center"/>
        </w:trPr>
        <w:tc>
          <w:tcPr>
            <w:tcW w:w="2694" w:type="dxa"/>
            <w:vMerge/>
          </w:tcPr>
          <w:p w14:paraId="18A6758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44F838B4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федеральный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бюджет:</w:t>
            </w:r>
          </w:p>
        </w:tc>
        <w:tc>
          <w:tcPr>
            <w:tcW w:w="3402" w:type="dxa"/>
          </w:tcPr>
          <w:p w14:paraId="01A417C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668C693B" w14:textId="77777777" w:rsidTr="006D58B2">
        <w:trPr>
          <w:jc w:val="center"/>
        </w:trPr>
        <w:tc>
          <w:tcPr>
            <w:tcW w:w="2694" w:type="dxa"/>
            <w:vMerge/>
          </w:tcPr>
          <w:p w14:paraId="3C2681A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2C47C289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региональный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бюджет:</w:t>
            </w:r>
          </w:p>
        </w:tc>
        <w:tc>
          <w:tcPr>
            <w:tcW w:w="3402" w:type="dxa"/>
          </w:tcPr>
          <w:p w14:paraId="57FED709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1D3DE323" w14:textId="77777777" w:rsidTr="006D58B2">
        <w:trPr>
          <w:jc w:val="center"/>
        </w:trPr>
        <w:tc>
          <w:tcPr>
            <w:tcW w:w="2694" w:type="dxa"/>
            <w:vMerge/>
          </w:tcPr>
          <w:p w14:paraId="33ADEB07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321E4948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муниципальный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3402" w:type="dxa"/>
          </w:tcPr>
          <w:p w14:paraId="4EEE0B8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4D4876D9" w14:textId="77777777" w:rsidTr="006D58B2">
        <w:trPr>
          <w:jc w:val="center"/>
        </w:trPr>
        <w:tc>
          <w:tcPr>
            <w:tcW w:w="2694" w:type="dxa"/>
            <w:vMerge/>
          </w:tcPr>
          <w:p w14:paraId="6A3F710E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1EE120E5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внебюджетные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источники:</w:t>
            </w:r>
          </w:p>
        </w:tc>
        <w:tc>
          <w:tcPr>
            <w:tcW w:w="3402" w:type="dxa"/>
          </w:tcPr>
          <w:p w14:paraId="3DB7BFDE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5D8ABA4C" w14:textId="77777777" w:rsidTr="006D58B2">
        <w:trPr>
          <w:trHeight w:val="179"/>
          <w:jc w:val="center"/>
        </w:trPr>
        <w:tc>
          <w:tcPr>
            <w:tcW w:w="2694" w:type="dxa"/>
            <w:vMerge/>
          </w:tcPr>
          <w:p w14:paraId="70043C7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6D8FC48B" w14:textId="77777777" w:rsidR="004658C2" w:rsidRPr="00F67339" w:rsidRDefault="004658C2" w:rsidP="00E55E2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="00E55E22" w:rsidRPr="00F67339">
              <w:rPr>
                <w:rFonts w:ascii="PT Astra Serif" w:eastAsiaTheme="minorEastAsia" w:hAnsi="PT Astra Serif"/>
              </w:rPr>
              <w:t>2025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году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-</w:t>
            </w:r>
          </w:p>
        </w:tc>
        <w:tc>
          <w:tcPr>
            <w:tcW w:w="3402" w:type="dxa"/>
          </w:tcPr>
          <w:p w14:paraId="3F73EE53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28DA4F06" w14:textId="77777777" w:rsidTr="006D58B2">
        <w:trPr>
          <w:jc w:val="center"/>
        </w:trPr>
        <w:tc>
          <w:tcPr>
            <w:tcW w:w="2694" w:type="dxa"/>
            <w:vMerge/>
          </w:tcPr>
          <w:p w14:paraId="2E19CEC7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2F1E619D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том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числе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источникам:</w:t>
            </w:r>
          </w:p>
        </w:tc>
        <w:tc>
          <w:tcPr>
            <w:tcW w:w="3402" w:type="dxa"/>
          </w:tcPr>
          <w:p w14:paraId="3B939C27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1A059A89" w14:textId="77777777" w:rsidTr="006D58B2">
        <w:trPr>
          <w:trHeight w:val="307"/>
          <w:jc w:val="center"/>
        </w:trPr>
        <w:tc>
          <w:tcPr>
            <w:tcW w:w="2694" w:type="dxa"/>
            <w:vMerge/>
          </w:tcPr>
          <w:p w14:paraId="5A165E43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272B1C50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федеральный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бюджет:</w:t>
            </w:r>
          </w:p>
        </w:tc>
        <w:tc>
          <w:tcPr>
            <w:tcW w:w="3402" w:type="dxa"/>
          </w:tcPr>
          <w:p w14:paraId="3BE9F916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42D00C1E" w14:textId="77777777" w:rsidTr="006D58B2">
        <w:trPr>
          <w:jc w:val="center"/>
        </w:trPr>
        <w:tc>
          <w:tcPr>
            <w:tcW w:w="2694" w:type="dxa"/>
            <w:vMerge/>
          </w:tcPr>
          <w:p w14:paraId="64062F9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5C5BB78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региональный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бюджет:</w:t>
            </w:r>
          </w:p>
        </w:tc>
        <w:tc>
          <w:tcPr>
            <w:tcW w:w="3402" w:type="dxa"/>
          </w:tcPr>
          <w:p w14:paraId="459D68F3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43CE4531" w14:textId="77777777" w:rsidTr="006D58B2">
        <w:trPr>
          <w:jc w:val="center"/>
        </w:trPr>
        <w:tc>
          <w:tcPr>
            <w:tcW w:w="2694" w:type="dxa"/>
            <w:vMerge/>
          </w:tcPr>
          <w:p w14:paraId="426DAC9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0482366F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муниципальный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3402" w:type="dxa"/>
          </w:tcPr>
          <w:p w14:paraId="126EE830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5589B34A" w14:textId="77777777" w:rsidTr="006D58B2">
        <w:trPr>
          <w:jc w:val="center"/>
        </w:trPr>
        <w:tc>
          <w:tcPr>
            <w:tcW w:w="2694" w:type="dxa"/>
            <w:vMerge/>
          </w:tcPr>
          <w:p w14:paraId="5B4134C7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6F92972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внебюджетные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источники:</w:t>
            </w:r>
          </w:p>
        </w:tc>
        <w:tc>
          <w:tcPr>
            <w:tcW w:w="3402" w:type="dxa"/>
          </w:tcPr>
          <w:p w14:paraId="65BE6DDD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51874A16" w14:textId="77777777" w:rsidTr="006D58B2">
        <w:trPr>
          <w:trHeight w:val="20"/>
          <w:jc w:val="center"/>
        </w:trPr>
        <w:tc>
          <w:tcPr>
            <w:tcW w:w="2694" w:type="dxa"/>
            <w:vMerge/>
          </w:tcPr>
          <w:p w14:paraId="1EB00F54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6348BD24" w14:textId="77777777" w:rsidR="004658C2" w:rsidRPr="00F67339" w:rsidRDefault="004658C2" w:rsidP="00E55E2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="00E55E22" w:rsidRPr="00F67339">
              <w:rPr>
                <w:rFonts w:ascii="PT Astra Serif" w:eastAsiaTheme="minorEastAsia" w:hAnsi="PT Astra Serif"/>
              </w:rPr>
              <w:t>2026-2030</w:t>
            </w:r>
            <w:r w:rsidR="00007540">
              <w:rPr>
                <w:rFonts w:ascii="PT Astra Serif" w:eastAsiaTheme="minorEastAsia" w:hAnsi="PT Astra Serif"/>
              </w:rPr>
              <w:t xml:space="preserve">  </w:t>
            </w:r>
            <w:r w:rsidR="00E55E22" w:rsidRPr="00F67339">
              <w:rPr>
                <w:rFonts w:ascii="PT Astra Serif" w:eastAsiaTheme="minorEastAsia" w:hAnsi="PT Astra Serif"/>
              </w:rPr>
              <w:t>годы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-</w:t>
            </w:r>
          </w:p>
        </w:tc>
        <w:tc>
          <w:tcPr>
            <w:tcW w:w="3402" w:type="dxa"/>
          </w:tcPr>
          <w:p w14:paraId="788CEDAF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08E7ADA4" w14:textId="77777777" w:rsidTr="006D58B2">
        <w:trPr>
          <w:trHeight w:val="20"/>
          <w:jc w:val="center"/>
        </w:trPr>
        <w:tc>
          <w:tcPr>
            <w:tcW w:w="2694" w:type="dxa"/>
            <w:vMerge/>
          </w:tcPr>
          <w:p w14:paraId="4E31FD0A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6EC55AA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том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числе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источникам:</w:t>
            </w:r>
          </w:p>
        </w:tc>
        <w:tc>
          <w:tcPr>
            <w:tcW w:w="3402" w:type="dxa"/>
          </w:tcPr>
          <w:p w14:paraId="243463D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09C51F53" w14:textId="77777777" w:rsidTr="006D58B2">
        <w:trPr>
          <w:trHeight w:val="20"/>
          <w:jc w:val="center"/>
        </w:trPr>
        <w:tc>
          <w:tcPr>
            <w:tcW w:w="2694" w:type="dxa"/>
            <w:vMerge/>
          </w:tcPr>
          <w:p w14:paraId="3AFD2154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1BF46890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федеральный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бюджет:</w:t>
            </w:r>
          </w:p>
        </w:tc>
        <w:tc>
          <w:tcPr>
            <w:tcW w:w="3402" w:type="dxa"/>
          </w:tcPr>
          <w:p w14:paraId="0A5C1603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0EA29C40" w14:textId="77777777" w:rsidTr="006D58B2">
        <w:trPr>
          <w:trHeight w:val="90"/>
          <w:jc w:val="center"/>
        </w:trPr>
        <w:tc>
          <w:tcPr>
            <w:tcW w:w="2694" w:type="dxa"/>
            <w:vMerge/>
          </w:tcPr>
          <w:p w14:paraId="6A4F6966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038B5B6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региональный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бюджет:</w:t>
            </w:r>
          </w:p>
        </w:tc>
        <w:tc>
          <w:tcPr>
            <w:tcW w:w="3402" w:type="dxa"/>
          </w:tcPr>
          <w:p w14:paraId="143D4C3E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05E345C6" w14:textId="77777777" w:rsidTr="006D58B2">
        <w:trPr>
          <w:trHeight w:val="90"/>
          <w:jc w:val="center"/>
        </w:trPr>
        <w:tc>
          <w:tcPr>
            <w:tcW w:w="2694" w:type="dxa"/>
            <w:vMerge/>
          </w:tcPr>
          <w:p w14:paraId="0F50FFC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3171DF98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муниципальный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3402" w:type="dxa"/>
          </w:tcPr>
          <w:p w14:paraId="789BA3AE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3C6CDC90" w14:textId="77777777" w:rsidTr="006D58B2">
        <w:trPr>
          <w:trHeight w:val="20"/>
          <w:jc w:val="center"/>
        </w:trPr>
        <w:tc>
          <w:tcPr>
            <w:tcW w:w="2694" w:type="dxa"/>
            <w:vMerge/>
          </w:tcPr>
          <w:p w14:paraId="7AF85E45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4110" w:type="dxa"/>
          </w:tcPr>
          <w:p w14:paraId="254576C0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внебюджетные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источники:</w:t>
            </w:r>
          </w:p>
        </w:tc>
        <w:tc>
          <w:tcPr>
            <w:tcW w:w="3402" w:type="dxa"/>
          </w:tcPr>
          <w:p w14:paraId="74E97CFD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___________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руб.</w:t>
            </w:r>
          </w:p>
        </w:tc>
      </w:tr>
      <w:tr w:rsidR="004658C2" w:rsidRPr="00F67339" w14:paraId="7F7BCD96" w14:textId="77777777" w:rsidTr="006D58B2">
        <w:trPr>
          <w:jc w:val="center"/>
        </w:trPr>
        <w:tc>
          <w:tcPr>
            <w:tcW w:w="2694" w:type="dxa"/>
          </w:tcPr>
          <w:p w14:paraId="37565475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Ожидаемые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результаты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реализации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программы</w:t>
            </w:r>
          </w:p>
        </w:tc>
        <w:tc>
          <w:tcPr>
            <w:tcW w:w="7512" w:type="dxa"/>
            <w:gridSpan w:val="2"/>
          </w:tcPr>
          <w:p w14:paraId="5261B0CE" w14:textId="6C18846F" w:rsidR="004658C2" w:rsidRPr="00F67339" w:rsidRDefault="004658C2" w:rsidP="004658C2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-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увеличение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доли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обучающихся,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принимающих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участие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туристских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походах;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</w:p>
          <w:p w14:paraId="08C8A6F5" w14:textId="77777777" w:rsidR="004658C2" w:rsidRPr="00F67339" w:rsidRDefault="004658C2" w:rsidP="004658C2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-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увеличение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доли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обучающихся,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принимающих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участие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слетах,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экспедициях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иных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мероприятиях,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проводимых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условиях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природной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среды;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</w:p>
          <w:p w14:paraId="14B9A97F" w14:textId="77777777" w:rsidR="004658C2" w:rsidRPr="00F67339" w:rsidRDefault="004658C2" w:rsidP="004658C2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-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увеличение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количества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обучающихся,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принимающих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участие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lastRenderedPageBreak/>
              <w:t>экскурсиях,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том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числе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реализуемых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рамках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образовательного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процесса;</w:t>
            </w:r>
          </w:p>
          <w:p w14:paraId="31A83239" w14:textId="77777777" w:rsidR="004658C2" w:rsidRPr="00F67339" w:rsidRDefault="004658C2" w:rsidP="004658C2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-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увеличение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количества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детей,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отдохнувших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организациях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отдыха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детей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оздоровления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палаточного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типа;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</w:p>
          <w:p w14:paraId="1C9B7A51" w14:textId="77777777" w:rsidR="004658C2" w:rsidRPr="00F67339" w:rsidRDefault="004658C2" w:rsidP="004658C2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-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увеличение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количества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педагогов,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прошедших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повышение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квалификации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программам,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предусматривающим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туристскую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компоненту;</w:t>
            </w:r>
          </w:p>
          <w:p w14:paraId="13B04574" w14:textId="77777777" w:rsidR="004658C2" w:rsidRPr="00F67339" w:rsidRDefault="004658C2" w:rsidP="004658C2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-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повышение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эффективности</w:t>
            </w:r>
            <w:r w:rsidR="001D5989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школьного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краеведения,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археологии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палеонтологии,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том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числе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путем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организации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деятельности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школьных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музеев;</w:t>
            </w:r>
          </w:p>
          <w:p w14:paraId="6C652650" w14:textId="77777777" w:rsidR="004658C2" w:rsidRPr="00F67339" w:rsidRDefault="004658C2" w:rsidP="004658C2">
            <w:pPr>
              <w:pStyle w:val="ConsPlusNormal"/>
              <w:jc w:val="both"/>
              <w:rPr>
                <w:rFonts w:ascii="PT Astra Serif" w:eastAsiaTheme="minorEastAsia" w:hAnsi="PT Astra Serif"/>
                <w:b/>
                <w:i/>
              </w:rPr>
            </w:pPr>
            <w:r w:rsidRPr="00F67339">
              <w:rPr>
                <w:rFonts w:ascii="PT Astra Serif" w:eastAsiaTheme="minorEastAsia" w:hAnsi="PT Astra Serif"/>
              </w:rPr>
              <w:t>-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внедрение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proofErr w:type="spellStart"/>
            <w:r w:rsidRPr="00F67339">
              <w:rPr>
                <w:rFonts w:ascii="PT Astra Serif" w:eastAsiaTheme="minorEastAsia" w:hAnsi="PT Astra Serif"/>
              </w:rPr>
              <w:t>профориентационных</w:t>
            </w:r>
            <w:proofErr w:type="spellEnd"/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туристско-экскурсионных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форм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работы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обучающимися,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том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числе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форме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проектно-практической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деятельности</w:t>
            </w:r>
          </w:p>
        </w:tc>
      </w:tr>
    </w:tbl>
    <w:p w14:paraId="4B8ADD84" w14:textId="77777777" w:rsidR="004658C2" w:rsidRPr="00F67339" w:rsidRDefault="004658C2" w:rsidP="004658C2">
      <w:pPr>
        <w:pStyle w:val="ConsPlusTitle"/>
        <w:outlineLvl w:val="1"/>
        <w:rPr>
          <w:rFonts w:ascii="PT Astra Serif" w:hAnsi="PT Astra Serif" w:cs="Times New Roman"/>
        </w:rPr>
      </w:pPr>
    </w:p>
    <w:p w14:paraId="2960EBB1" w14:textId="77777777" w:rsidR="004658C2" w:rsidRPr="00F67339" w:rsidRDefault="004658C2" w:rsidP="004658C2">
      <w:pPr>
        <w:pStyle w:val="ConsPlusTitle"/>
        <w:jc w:val="center"/>
        <w:outlineLvl w:val="1"/>
        <w:rPr>
          <w:rFonts w:ascii="PT Astra Serif" w:hAnsi="PT Astra Serif" w:cs="Times New Roman"/>
        </w:rPr>
        <w:sectPr w:rsidR="004658C2" w:rsidRPr="00F67339" w:rsidSect="00C157D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418" w:header="567" w:footer="567" w:gutter="0"/>
          <w:cols w:space="720"/>
          <w:noEndnote/>
          <w:titlePg/>
          <w:docGrid w:linePitch="299"/>
        </w:sectPr>
      </w:pPr>
    </w:p>
    <w:p w14:paraId="063EBDDF" w14:textId="6C225585" w:rsidR="004658C2" w:rsidRDefault="004658C2" w:rsidP="00713A31">
      <w:pPr>
        <w:pStyle w:val="ConsPlusTitle"/>
        <w:jc w:val="center"/>
        <w:outlineLvl w:val="1"/>
        <w:rPr>
          <w:rFonts w:ascii="PT Astra Serif" w:hAnsi="PT Astra Serif" w:cs="Times New Roman"/>
        </w:rPr>
      </w:pPr>
      <w:r w:rsidRPr="00F67339">
        <w:rPr>
          <w:rFonts w:ascii="PT Astra Serif" w:hAnsi="PT Astra Serif" w:cs="Times New Roman"/>
        </w:rPr>
        <w:lastRenderedPageBreak/>
        <w:t>Программные</w:t>
      </w:r>
      <w:r w:rsidR="00007540">
        <w:rPr>
          <w:rFonts w:ascii="PT Astra Serif" w:hAnsi="PT Astra Serif" w:cs="Times New Roman"/>
        </w:rPr>
        <w:t xml:space="preserve"> </w:t>
      </w:r>
      <w:r w:rsidRPr="00F67339">
        <w:rPr>
          <w:rFonts w:ascii="PT Astra Serif" w:hAnsi="PT Astra Serif" w:cs="Times New Roman"/>
        </w:rPr>
        <w:t>мероприятия</w:t>
      </w:r>
    </w:p>
    <w:tbl>
      <w:tblPr>
        <w:tblW w:w="496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4045"/>
        <w:gridCol w:w="1960"/>
        <w:gridCol w:w="1394"/>
        <w:gridCol w:w="3623"/>
        <w:gridCol w:w="2343"/>
      </w:tblGrid>
      <w:tr w:rsidR="004658C2" w:rsidRPr="00F67339" w14:paraId="3230D975" w14:textId="77777777" w:rsidTr="004658C2">
        <w:trPr>
          <w:trHeight w:val="290"/>
          <w:tblHeader/>
        </w:trPr>
        <w:tc>
          <w:tcPr>
            <w:tcW w:w="282" w:type="pct"/>
          </w:tcPr>
          <w:p w14:paraId="3006BBF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lastRenderedPageBreak/>
              <w:t>№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п/п</w:t>
            </w:r>
          </w:p>
        </w:tc>
        <w:tc>
          <w:tcPr>
            <w:tcW w:w="1428" w:type="pct"/>
          </w:tcPr>
          <w:p w14:paraId="0D652C0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Наименование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субъекта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РФ</w:t>
            </w:r>
          </w:p>
        </w:tc>
        <w:tc>
          <w:tcPr>
            <w:tcW w:w="692" w:type="pct"/>
          </w:tcPr>
          <w:p w14:paraId="7D55C3D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Ответственный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исполнитель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</w:p>
          <w:p w14:paraId="5E4789D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субъекте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Российской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Федерации/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соисполнители</w:t>
            </w:r>
          </w:p>
        </w:tc>
        <w:tc>
          <w:tcPr>
            <w:tcW w:w="492" w:type="pct"/>
          </w:tcPr>
          <w:p w14:paraId="797EE81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Сроки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реализации</w:t>
            </w:r>
          </w:p>
          <w:p w14:paraId="1499EFE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70944F9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hAnsi="PT Astra Serif"/>
              </w:rPr>
              <w:t>Содержание</w:t>
            </w:r>
            <w:r w:rsidR="00007540">
              <w:rPr>
                <w:rFonts w:ascii="PT Astra Serif" w:hAnsi="PT Astra Serif"/>
              </w:rPr>
              <w:t xml:space="preserve"> </w:t>
            </w:r>
            <w:r w:rsidRPr="00F67339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827" w:type="pct"/>
          </w:tcPr>
          <w:p w14:paraId="04BE77A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Ожидаемый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непосредственный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результат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</w:p>
          <w:p w14:paraId="1A00F7D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(краткое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описание,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перечень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объектов)</w:t>
            </w:r>
          </w:p>
        </w:tc>
      </w:tr>
      <w:tr w:rsidR="004658C2" w:rsidRPr="00F67339" w14:paraId="3969796B" w14:textId="77777777" w:rsidTr="004658C2">
        <w:trPr>
          <w:trHeight w:val="290"/>
          <w:tblHeader/>
        </w:trPr>
        <w:tc>
          <w:tcPr>
            <w:tcW w:w="282" w:type="pct"/>
          </w:tcPr>
          <w:p w14:paraId="17133BF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1428" w:type="pct"/>
          </w:tcPr>
          <w:p w14:paraId="57F1349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692" w:type="pct"/>
          </w:tcPr>
          <w:p w14:paraId="5B7C9E3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492" w:type="pct"/>
          </w:tcPr>
          <w:p w14:paraId="56CD7CE4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4</w:t>
            </w:r>
          </w:p>
        </w:tc>
        <w:tc>
          <w:tcPr>
            <w:tcW w:w="1279" w:type="pct"/>
          </w:tcPr>
          <w:p w14:paraId="243D0E6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5</w:t>
            </w:r>
          </w:p>
        </w:tc>
        <w:tc>
          <w:tcPr>
            <w:tcW w:w="827" w:type="pct"/>
          </w:tcPr>
          <w:p w14:paraId="555F05A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6</w:t>
            </w:r>
          </w:p>
        </w:tc>
      </w:tr>
      <w:tr w:rsidR="004658C2" w:rsidRPr="00F67339" w14:paraId="05602020" w14:textId="77777777" w:rsidTr="004658C2">
        <w:trPr>
          <w:trHeight w:val="290"/>
          <w:tblHeader/>
        </w:trPr>
        <w:tc>
          <w:tcPr>
            <w:tcW w:w="5000" w:type="pct"/>
            <w:gridSpan w:val="6"/>
          </w:tcPr>
          <w:p w14:paraId="1E63C0D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Мероприятие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1.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Капитальный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ремонт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существующих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объектов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инфраструктуры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региональных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муниципальных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</w:p>
          <w:p w14:paraId="73EA7A3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центров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детско-юношеского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туризма</w:t>
            </w:r>
          </w:p>
        </w:tc>
      </w:tr>
      <w:tr w:rsidR="004658C2" w:rsidRPr="00F67339" w14:paraId="27661B8B" w14:textId="77777777" w:rsidTr="004658C2">
        <w:trPr>
          <w:trHeight w:val="290"/>
          <w:tblHeader/>
        </w:trPr>
        <w:tc>
          <w:tcPr>
            <w:tcW w:w="282" w:type="pct"/>
          </w:tcPr>
          <w:p w14:paraId="53BD144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1.1.</w:t>
            </w:r>
          </w:p>
        </w:tc>
        <w:tc>
          <w:tcPr>
            <w:tcW w:w="1428" w:type="pct"/>
          </w:tcPr>
          <w:p w14:paraId="17C10CBE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64129A0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38AC09E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3B0503C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4A6F358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7FE1827E" w14:textId="77777777" w:rsidTr="004658C2">
        <w:trPr>
          <w:trHeight w:val="251"/>
          <w:tblHeader/>
        </w:trPr>
        <w:tc>
          <w:tcPr>
            <w:tcW w:w="282" w:type="pct"/>
          </w:tcPr>
          <w:p w14:paraId="133B7B9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1.2.</w:t>
            </w:r>
          </w:p>
        </w:tc>
        <w:tc>
          <w:tcPr>
            <w:tcW w:w="1428" w:type="pct"/>
          </w:tcPr>
          <w:p w14:paraId="6C0200E3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23E8EFE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3A48A9C4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10A5A22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3D4AF68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672B3919" w14:textId="77777777" w:rsidTr="004658C2">
        <w:trPr>
          <w:trHeight w:val="240"/>
          <w:tblHeader/>
        </w:trPr>
        <w:tc>
          <w:tcPr>
            <w:tcW w:w="282" w:type="pct"/>
          </w:tcPr>
          <w:p w14:paraId="095824F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1.3.</w:t>
            </w:r>
          </w:p>
        </w:tc>
        <w:tc>
          <w:tcPr>
            <w:tcW w:w="1428" w:type="pct"/>
          </w:tcPr>
          <w:p w14:paraId="158F080D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2B3498E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1BDB19B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3F76004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2CF5A79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66344D05" w14:textId="77777777" w:rsidTr="004658C2">
        <w:trPr>
          <w:trHeight w:val="289"/>
          <w:tblHeader/>
        </w:trPr>
        <w:tc>
          <w:tcPr>
            <w:tcW w:w="282" w:type="pct"/>
          </w:tcPr>
          <w:p w14:paraId="003A6DD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1.4.</w:t>
            </w:r>
          </w:p>
        </w:tc>
        <w:tc>
          <w:tcPr>
            <w:tcW w:w="1428" w:type="pct"/>
          </w:tcPr>
          <w:p w14:paraId="5C94B150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4F632C9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2AB2A5F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22962AB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75F229A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2617C19D" w14:textId="77777777" w:rsidTr="004658C2">
        <w:trPr>
          <w:trHeight w:val="234"/>
          <w:tblHeader/>
        </w:trPr>
        <w:tc>
          <w:tcPr>
            <w:tcW w:w="282" w:type="pct"/>
          </w:tcPr>
          <w:p w14:paraId="7F7BADE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1.5.</w:t>
            </w:r>
          </w:p>
        </w:tc>
        <w:tc>
          <w:tcPr>
            <w:tcW w:w="1428" w:type="pct"/>
          </w:tcPr>
          <w:p w14:paraId="46CC59A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28974B2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4F2A226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1E77AFF4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70A5DCE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7D4727CD" w14:textId="77777777" w:rsidTr="004658C2">
        <w:trPr>
          <w:trHeight w:val="225"/>
          <w:tblHeader/>
        </w:trPr>
        <w:tc>
          <w:tcPr>
            <w:tcW w:w="282" w:type="pct"/>
          </w:tcPr>
          <w:p w14:paraId="786B731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1.6.</w:t>
            </w:r>
          </w:p>
        </w:tc>
        <w:tc>
          <w:tcPr>
            <w:tcW w:w="1428" w:type="pct"/>
          </w:tcPr>
          <w:p w14:paraId="4D2ADEAB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00AD31A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0F56538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7DCEE13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04A306C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11CF1181" w14:textId="77777777" w:rsidTr="004658C2">
        <w:trPr>
          <w:trHeight w:val="228"/>
          <w:tblHeader/>
        </w:trPr>
        <w:tc>
          <w:tcPr>
            <w:tcW w:w="282" w:type="pct"/>
          </w:tcPr>
          <w:p w14:paraId="2DCECFD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1.7.</w:t>
            </w:r>
          </w:p>
        </w:tc>
        <w:tc>
          <w:tcPr>
            <w:tcW w:w="1428" w:type="pct"/>
          </w:tcPr>
          <w:p w14:paraId="720777F0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23912B6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133BA42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7216394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59A1087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446F555A" w14:textId="77777777" w:rsidTr="004658C2">
        <w:trPr>
          <w:trHeight w:val="498"/>
          <w:tblHeader/>
        </w:trPr>
        <w:tc>
          <w:tcPr>
            <w:tcW w:w="5000" w:type="pct"/>
            <w:gridSpan w:val="6"/>
          </w:tcPr>
          <w:p w14:paraId="4FDF4BE4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Мероприятие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2.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Создание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новых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реконструкция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существующих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объектов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инфраструктуры,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обеспечивающих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доступ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для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всех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обучающихся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региона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использованию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ее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возможностей</w:t>
            </w:r>
          </w:p>
        </w:tc>
      </w:tr>
      <w:tr w:rsidR="004658C2" w:rsidRPr="00F67339" w14:paraId="3E86C0A8" w14:textId="77777777" w:rsidTr="004658C2">
        <w:trPr>
          <w:trHeight w:val="230"/>
          <w:tblHeader/>
        </w:trPr>
        <w:tc>
          <w:tcPr>
            <w:tcW w:w="282" w:type="pct"/>
          </w:tcPr>
          <w:p w14:paraId="7E2A2A4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2.1.</w:t>
            </w:r>
          </w:p>
        </w:tc>
        <w:tc>
          <w:tcPr>
            <w:tcW w:w="1428" w:type="pct"/>
          </w:tcPr>
          <w:p w14:paraId="32A48B55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6D8215D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328DC54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03D5462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27F0089A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03CCE1FD" w14:textId="77777777" w:rsidTr="004658C2">
        <w:trPr>
          <w:trHeight w:val="235"/>
          <w:tblHeader/>
        </w:trPr>
        <w:tc>
          <w:tcPr>
            <w:tcW w:w="282" w:type="pct"/>
          </w:tcPr>
          <w:p w14:paraId="5299B62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2.2.</w:t>
            </w:r>
          </w:p>
        </w:tc>
        <w:tc>
          <w:tcPr>
            <w:tcW w:w="1428" w:type="pct"/>
          </w:tcPr>
          <w:p w14:paraId="6DEE2785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646F175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14DF78E4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5C2D883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59CF6119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569D4E62" w14:textId="77777777" w:rsidTr="004658C2">
        <w:trPr>
          <w:trHeight w:val="238"/>
          <w:tblHeader/>
        </w:trPr>
        <w:tc>
          <w:tcPr>
            <w:tcW w:w="282" w:type="pct"/>
          </w:tcPr>
          <w:p w14:paraId="66065B9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2.3.</w:t>
            </w:r>
          </w:p>
        </w:tc>
        <w:tc>
          <w:tcPr>
            <w:tcW w:w="1428" w:type="pct"/>
          </w:tcPr>
          <w:p w14:paraId="1CF4579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64D039D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23485AC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29CF646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144C852A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39F96A95" w14:textId="77777777" w:rsidTr="004658C2">
        <w:trPr>
          <w:trHeight w:val="229"/>
          <w:tblHeader/>
        </w:trPr>
        <w:tc>
          <w:tcPr>
            <w:tcW w:w="282" w:type="pct"/>
          </w:tcPr>
          <w:p w14:paraId="6BD4F34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2.4.</w:t>
            </w:r>
          </w:p>
        </w:tc>
        <w:tc>
          <w:tcPr>
            <w:tcW w:w="1428" w:type="pct"/>
          </w:tcPr>
          <w:p w14:paraId="63868173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3A2106B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200AC66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586A8BA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0A7B5F08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152C491C" w14:textId="77777777" w:rsidTr="004658C2">
        <w:trPr>
          <w:trHeight w:val="232"/>
          <w:tblHeader/>
        </w:trPr>
        <w:tc>
          <w:tcPr>
            <w:tcW w:w="282" w:type="pct"/>
          </w:tcPr>
          <w:p w14:paraId="307AA43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2.5.</w:t>
            </w:r>
          </w:p>
        </w:tc>
        <w:tc>
          <w:tcPr>
            <w:tcW w:w="1428" w:type="pct"/>
          </w:tcPr>
          <w:p w14:paraId="6BFA431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7AEBDDC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45A73B9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3BA6AB4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0406D529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35A10D20" w14:textId="77777777" w:rsidTr="004658C2">
        <w:trPr>
          <w:trHeight w:val="223"/>
          <w:tblHeader/>
        </w:trPr>
        <w:tc>
          <w:tcPr>
            <w:tcW w:w="282" w:type="pct"/>
          </w:tcPr>
          <w:p w14:paraId="5EFD680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2.6.</w:t>
            </w:r>
          </w:p>
        </w:tc>
        <w:tc>
          <w:tcPr>
            <w:tcW w:w="1428" w:type="pct"/>
          </w:tcPr>
          <w:p w14:paraId="3A8C988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3EC35D0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67D509B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72E3B84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252272F6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031F11BD" w14:textId="77777777" w:rsidTr="004658C2">
        <w:trPr>
          <w:trHeight w:val="226"/>
          <w:tblHeader/>
        </w:trPr>
        <w:tc>
          <w:tcPr>
            <w:tcW w:w="282" w:type="pct"/>
          </w:tcPr>
          <w:p w14:paraId="7E81629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2.7.</w:t>
            </w:r>
          </w:p>
        </w:tc>
        <w:tc>
          <w:tcPr>
            <w:tcW w:w="1428" w:type="pct"/>
          </w:tcPr>
          <w:p w14:paraId="44AFE5CA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2B0F535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05FE26F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0228FE0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79A67D3A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1FF72C9A" w14:textId="77777777" w:rsidTr="004658C2">
        <w:trPr>
          <w:trHeight w:val="337"/>
          <w:tblHeader/>
        </w:trPr>
        <w:tc>
          <w:tcPr>
            <w:tcW w:w="5000" w:type="pct"/>
            <w:gridSpan w:val="6"/>
          </w:tcPr>
          <w:p w14:paraId="59F826D9" w14:textId="77777777" w:rsidR="004658C2" w:rsidRPr="00F67339" w:rsidRDefault="004658C2" w:rsidP="004658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339">
              <w:rPr>
                <w:rFonts w:ascii="PT Astra Serif" w:hAnsi="PT Astra Serif"/>
                <w:sz w:val="24"/>
                <w:szCs w:val="24"/>
              </w:rPr>
              <w:t>Мероприятие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3.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Благоустройство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территорий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региональных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и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муниципальных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центров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детско-юношеского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туризма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658C2" w:rsidRPr="00F67339" w14:paraId="70D2AE02" w14:textId="77777777" w:rsidTr="004658C2">
        <w:trPr>
          <w:trHeight w:val="225"/>
          <w:tblHeader/>
        </w:trPr>
        <w:tc>
          <w:tcPr>
            <w:tcW w:w="282" w:type="pct"/>
          </w:tcPr>
          <w:p w14:paraId="6876CB4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3.1.</w:t>
            </w:r>
          </w:p>
        </w:tc>
        <w:tc>
          <w:tcPr>
            <w:tcW w:w="1428" w:type="pct"/>
          </w:tcPr>
          <w:p w14:paraId="3061AA54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2DD0273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257C520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2D62A39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3C2BA12A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7E264406" w14:textId="77777777" w:rsidTr="004658C2">
        <w:trPr>
          <w:trHeight w:val="214"/>
          <w:tblHeader/>
        </w:trPr>
        <w:tc>
          <w:tcPr>
            <w:tcW w:w="282" w:type="pct"/>
          </w:tcPr>
          <w:p w14:paraId="5D6A763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3.2.</w:t>
            </w:r>
          </w:p>
        </w:tc>
        <w:tc>
          <w:tcPr>
            <w:tcW w:w="1428" w:type="pct"/>
          </w:tcPr>
          <w:p w14:paraId="58450C3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6BF19E3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2F4EE1A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0034408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6F9D3C7C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2442985D" w14:textId="77777777" w:rsidTr="004658C2">
        <w:trPr>
          <w:trHeight w:val="219"/>
          <w:tblHeader/>
        </w:trPr>
        <w:tc>
          <w:tcPr>
            <w:tcW w:w="282" w:type="pct"/>
          </w:tcPr>
          <w:p w14:paraId="1D0CA6D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3.3.</w:t>
            </w:r>
          </w:p>
        </w:tc>
        <w:tc>
          <w:tcPr>
            <w:tcW w:w="1428" w:type="pct"/>
          </w:tcPr>
          <w:p w14:paraId="09689DE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0D7DA78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28913B1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6693BE2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4CF31392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11A7D4BA" w14:textId="77777777" w:rsidTr="004658C2">
        <w:trPr>
          <w:trHeight w:val="222"/>
          <w:tblHeader/>
        </w:trPr>
        <w:tc>
          <w:tcPr>
            <w:tcW w:w="282" w:type="pct"/>
          </w:tcPr>
          <w:p w14:paraId="29DBF6D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3.4.</w:t>
            </w:r>
          </w:p>
        </w:tc>
        <w:tc>
          <w:tcPr>
            <w:tcW w:w="1428" w:type="pct"/>
          </w:tcPr>
          <w:p w14:paraId="76993B6B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6F89633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04B1269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1B22BD2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1EBE9D5E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4657E5F3" w14:textId="77777777" w:rsidTr="004658C2">
        <w:trPr>
          <w:trHeight w:val="274"/>
          <w:tblHeader/>
        </w:trPr>
        <w:tc>
          <w:tcPr>
            <w:tcW w:w="282" w:type="pct"/>
          </w:tcPr>
          <w:p w14:paraId="6E98922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3.5.</w:t>
            </w:r>
          </w:p>
        </w:tc>
        <w:tc>
          <w:tcPr>
            <w:tcW w:w="1428" w:type="pct"/>
          </w:tcPr>
          <w:p w14:paraId="6E2CA16F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413A1E7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6DB0119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16A00E4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1550584B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64335D6D" w14:textId="77777777" w:rsidTr="004658C2">
        <w:trPr>
          <w:trHeight w:val="274"/>
          <w:tblHeader/>
        </w:trPr>
        <w:tc>
          <w:tcPr>
            <w:tcW w:w="282" w:type="pct"/>
          </w:tcPr>
          <w:p w14:paraId="351D77A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3.6.</w:t>
            </w:r>
          </w:p>
        </w:tc>
        <w:tc>
          <w:tcPr>
            <w:tcW w:w="1428" w:type="pct"/>
          </w:tcPr>
          <w:p w14:paraId="46848D2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6628B7B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431C9C1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3B9C98B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019C4C9A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400D9C1A" w14:textId="77777777" w:rsidTr="004658C2">
        <w:trPr>
          <w:trHeight w:val="263"/>
          <w:tblHeader/>
        </w:trPr>
        <w:tc>
          <w:tcPr>
            <w:tcW w:w="282" w:type="pct"/>
          </w:tcPr>
          <w:p w14:paraId="2194024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3.7.</w:t>
            </w:r>
          </w:p>
        </w:tc>
        <w:tc>
          <w:tcPr>
            <w:tcW w:w="1428" w:type="pct"/>
          </w:tcPr>
          <w:p w14:paraId="46274CE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6CBD48B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349AE99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3601567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6C6028E4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36F6869A" w14:textId="77777777" w:rsidTr="004658C2">
        <w:trPr>
          <w:trHeight w:val="551"/>
          <w:tblHeader/>
        </w:trPr>
        <w:tc>
          <w:tcPr>
            <w:tcW w:w="5000" w:type="pct"/>
            <w:gridSpan w:val="6"/>
          </w:tcPr>
          <w:p w14:paraId="652A733A" w14:textId="77777777" w:rsidR="004658C2" w:rsidRPr="00F67339" w:rsidRDefault="004658C2" w:rsidP="004658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339">
              <w:rPr>
                <w:rFonts w:ascii="PT Astra Serif" w:hAnsi="PT Astra Serif"/>
                <w:sz w:val="24"/>
                <w:szCs w:val="24"/>
              </w:rPr>
              <w:lastRenderedPageBreak/>
              <w:t>Мероприятие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4.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Создание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и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обустройство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учебных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полигонов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и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туристских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приютов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2893537C" w14:textId="77777777" w:rsidR="004658C2" w:rsidRPr="00F67339" w:rsidRDefault="004658C2" w:rsidP="004658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339">
              <w:rPr>
                <w:rFonts w:ascii="PT Astra Serif" w:hAnsi="PT Astra Serif"/>
                <w:sz w:val="24"/>
                <w:szCs w:val="24"/>
              </w:rPr>
              <w:t>для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организации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экспедиционной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деятельности,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проведения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туристских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слетов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и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палаточных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лагерей</w:t>
            </w:r>
          </w:p>
        </w:tc>
      </w:tr>
      <w:tr w:rsidR="004658C2" w:rsidRPr="00F67339" w14:paraId="706DB9B6" w14:textId="77777777" w:rsidTr="004658C2">
        <w:trPr>
          <w:trHeight w:val="275"/>
          <w:tblHeader/>
        </w:trPr>
        <w:tc>
          <w:tcPr>
            <w:tcW w:w="282" w:type="pct"/>
          </w:tcPr>
          <w:p w14:paraId="2A96918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4.1.</w:t>
            </w:r>
          </w:p>
        </w:tc>
        <w:tc>
          <w:tcPr>
            <w:tcW w:w="1428" w:type="pct"/>
          </w:tcPr>
          <w:p w14:paraId="6D597168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1B6097A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63A762B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27841B3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1215FBE8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41922B88" w14:textId="77777777" w:rsidTr="004658C2">
        <w:trPr>
          <w:trHeight w:val="278"/>
          <w:tblHeader/>
        </w:trPr>
        <w:tc>
          <w:tcPr>
            <w:tcW w:w="282" w:type="pct"/>
          </w:tcPr>
          <w:p w14:paraId="3C7A716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4.2.</w:t>
            </w:r>
          </w:p>
        </w:tc>
        <w:tc>
          <w:tcPr>
            <w:tcW w:w="1428" w:type="pct"/>
          </w:tcPr>
          <w:p w14:paraId="405E5B9B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7EED308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6C6CC35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238E3E3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22F58F96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5EBE87C7" w14:textId="77777777" w:rsidTr="004658C2">
        <w:trPr>
          <w:trHeight w:val="269"/>
          <w:tblHeader/>
        </w:trPr>
        <w:tc>
          <w:tcPr>
            <w:tcW w:w="282" w:type="pct"/>
          </w:tcPr>
          <w:p w14:paraId="1F9CE98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4.3.</w:t>
            </w:r>
          </w:p>
        </w:tc>
        <w:tc>
          <w:tcPr>
            <w:tcW w:w="1428" w:type="pct"/>
          </w:tcPr>
          <w:p w14:paraId="61B7DA2D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6539CD0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757BA03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22BD746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59279651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4160E7EC" w14:textId="77777777" w:rsidTr="004658C2">
        <w:trPr>
          <w:trHeight w:val="272"/>
          <w:tblHeader/>
        </w:trPr>
        <w:tc>
          <w:tcPr>
            <w:tcW w:w="282" w:type="pct"/>
          </w:tcPr>
          <w:p w14:paraId="4E6BBBC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4.4.</w:t>
            </w:r>
          </w:p>
        </w:tc>
        <w:tc>
          <w:tcPr>
            <w:tcW w:w="1428" w:type="pct"/>
          </w:tcPr>
          <w:p w14:paraId="160F9D0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700715C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5ADBCBD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3D27A87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35776B6C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0B282403" w14:textId="77777777" w:rsidTr="004658C2">
        <w:trPr>
          <w:trHeight w:val="249"/>
          <w:tblHeader/>
        </w:trPr>
        <w:tc>
          <w:tcPr>
            <w:tcW w:w="282" w:type="pct"/>
          </w:tcPr>
          <w:p w14:paraId="3DAE32D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4.5.</w:t>
            </w:r>
          </w:p>
        </w:tc>
        <w:tc>
          <w:tcPr>
            <w:tcW w:w="1428" w:type="pct"/>
          </w:tcPr>
          <w:p w14:paraId="5EE0F70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7770FB9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446FBC7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0D9E3CD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0A9181AB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3671E5E0" w14:textId="77777777" w:rsidTr="004658C2">
        <w:trPr>
          <w:trHeight w:val="252"/>
          <w:tblHeader/>
        </w:trPr>
        <w:tc>
          <w:tcPr>
            <w:tcW w:w="282" w:type="pct"/>
          </w:tcPr>
          <w:p w14:paraId="1DFA44F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4.6.</w:t>
            </w:r>
          </w:p>
        </w:tc>
        <w:tc>
          <w:tcPr>
            <w:tcW w:w="1428" w:type="pct"/>
          </w:tcPr>
          <w:p w14:paraId="25352C60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03F4148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45C4349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1323665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501AFD3D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11A5FE90" w14:textId="77777777" w:rsidTr="004658C2">
        <w:trPr>
          <w:trHeight w:val="257"/>
          <w:tblHeader/>
        </w:trPr>
        <w:tc>
          <w:tcPr>
            <w:tcW w:w="282" w:type="pct"/>
          </w:tcPr>
          <w:p w14:paraId="4A8C9E9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4.7.</w:t>
            </w:r>
          </w:p>
        </w:tc>
        <w:tc>
          <w:tcPr>
            <w:tcW w:w="1428" w:type="pct"/>
          </w:tcPr>
          <w:p w14:paraId="0FADB784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16660B9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63D6472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2E74E46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556B54ED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2B9DD2BF" w14:textId="77777777" w:rsidTr="004658C2">
        <w:trPr>
          <w:trHeight w:val="530"/>
          <w:tblHeader/>
        </w:trPr>
        <w:tc>
          <w:tcPr>
            <w:tcW w:w="5000" w:type="pct"/>
            <w:gridSpan w:val="6"/>
          </w:tcPr>
          <w:p w14:paraId="2823947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Мероприятие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5.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Комплектование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образовательных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организаций,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осуществляющих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туристско-краеведческую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деятельность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</w:p>
          <w:p w14:paraId="7803248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с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обучающимися,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современным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оборудованием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инвентарем,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а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также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транспортными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средствами</w:t>
            </w:r>
          </w:p>
        </w:tc>
      </w:tr>
      <w:tr w:rsidR="002A0DA8" w:rsidRPr="00F67339" w14:paraId="3A6EF6CE" w14:textId="77777777" w:rsidTr="004658C2">
        <w:trPr>
          <w:trHeight w:val="268"/>
          <w:tblHeader/>
        </w:trPr>
        <w:tc>
          <w:tcPr>
            <w:tcW w:w="282" w:type="pct"/>
          </w:tcPr>
          <w:p w14:paraId="60AAB2BD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5.1.</w:t>
            </w:r>
          </w:p>
        </w:tc>
        <w:tc>
          <w:tcPr>
            <w:tcW w:w="1428" w:type="pct"/>
          </w:tcPr>
          <w:p w14:paraId="0F97F632" w14:textId="498777D0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Создание новых мест дополнительного образования туристско-краеведческой направленности ДОД на базе муниципальных образовательных организаций</w:t>
            </w:r>
          </w:p>
        </w:tc>
        <w:tc>
          <w:tcPr>
            <w:tcW w:w="692" w:type="pct"/>
          </w:tcPr>
          <w:p w14:paraId="53CCA777" w14:textId="4D0FDF88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Департамент обще</w:t>
            </w:r>
            <w:r>
              <w:rPr>
                <w:rFonts w:ascii="PT Astra Serif" w:hAnsi="PT Astra Serif"/>
              </w:rPr>
              <w:t>го образования Томской области</w:t>
            </w:r>
          </w:p>
        </w:tc>
        <w:tc>
          <w:tcPr>
            <w:tcW w:w="492" w:type="pct"/>
          </w:tcPr>
          <w:p w14:paraId="6D416F1F" w14:textId="25B42CAA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1279" w:type="pct"/>
          </w:tcPr>
          <w:p w14:paraId="0250F1E0" w14:textId="314C32C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765BCA5B" w14:textId="2D68B37F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Созданы новые места по туристско-краеведческой направленности на базе образовательных организаций </w:t>
            </w:r>
            <w:proofErr w:type="spellStart"/>
            <w:r>
              <w:rPr>
                <w:rFonts w:ascii="PT Astra Serif" w:hAnsi="PT Astra Serif"/>
              </w:rPr>
              <w:t>Шегарского</w:t>
            </w:r>
            <w:proofErr w:type="spellEnd"/>
            <w:r>
              <w:rPr>
                <w:rFonts w:ascii="PT Astra Serif" w:hAnsi="PT Astra Serif"/>
              </w:rPr>
              <w:t xml:space="preserve"> района Томской области</w:t>
            </w:r>
          </w:p>
        </w:tc>
      </w:tr>
      <w:tr w:rsidR="002A0DA8" w:rsidRPr="00F67339" w14:paraId="42511A51" w14:textId="77777777" w:rsidTr="004658C2">
        <w:trPr>
          <w:trHeight w:val="259"/>
          <w:tblHeader/>
        </w:trPr>
        <w:tc>
          <w:tcPr>
            <w:tcW w:w="282" w:type="pct"/>
          </w:tcPr>
          <w:p w14:paraId="4DFEFD0D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5.2.</w:t>
            </w:r>
          </w:p>
        </w:tc>
        <w:tc>
          <w:tcPr>
            <w:tcW w:w="1428" w:type="pct"/>
          </w:tcPr>
          <w:p w14:paraId="4A3EA8C0" w14:textId="77777777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60DC9D19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0A83AFA3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78F5B4BD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05239D2A" w14:textId="77777777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0DA8" w:rsidRPr="00F67339" w14:paraId="7D2858C1" w14:textId="77777777" w:rsidTr="004658C2">
        <w:trPr>
          <w:trHeight w:val="262"/>
          <w:tblHeader/>
        </w:trPr>
        <w:tc>
          <w:tcPr>
            <w:tcW w:w="282" w:type="pct"/>
          </w:tcPr>
          <w:p w14:paraId="3C6B68E5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5.3.</w:t>
            </w:r>
          </w:p>
        </w:tc>
        <w:tc>
          <w:tcPr>
            <w:tcW w:w="1428" w:type="pct"/>
          </w:tcPr>
          <w:p w14:paraId="7FA4005D" w14:textId="77777777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51AEF48F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3FE8E6B2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64E6FED9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0CCBAFEA" w14:textId="77777777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0DA8" w:rsidRPr="00F67339" w14:paraId="5DF5C711" w14:textId="77777777" w:rsidTr="004658C2">
        <w:trPr>
          <w:trHeight w:val="253"/>
          <w:tblHeader/>
        </w:trPr>
        <w:tc>
          <w:tcPr>
            <w:tcW w:w="282" w:type="pct"/>
          </w:tcPr>
          <w:p w14:paraId="0FE1DF86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5.4.</w:t>
            </w:r>
          </w:p>
        </w:tc>
        <w:tc>
          <w:tcPr>
            <w:tcW w:w="1428" w:type="pct"/>
          </w:tcPr>
          <w:p w14:paraId="6748D173" w14:textId="77777777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6F980456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35EB5619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2052C47E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2248CD39" w14:textId="77777777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0DA8" w:rsidRPr="00F67339" w14:paraId="2A1AE8F6" w14:textId="77777777" w:rsidTr="004658C2">
        <w:trPr>
          <w:trHeight w:val="256"/>
          <w:tblHeader/>
        </w:trPr>
        <w:tc>
          <w:tcPr>
            <w:tcW w:w="282" w:type="pct"/>
          </w:tcPr>
          <w:p w14:paraId="38E2BC54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5.5.</w:t>
            </w:r>
          </w:p>
        </w:tc>
        <w:tc>
          <w:tcPr>
            <w:tcW w:w="1428" w:type="pct"/>
          </w:tcPr>
          <w:p w14:paraId="6D5FC498" w14:textId="77777777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0E05F282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15351F4D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31FE77AF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0A423C95" w14:textId="77777777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0DA8" w:rsidRPr="00F67339" w14:paraId="4666C113" w14:textId="77777777" w:rsidTr="004658C2">
        <w:trPr>
          <w:trHeight w:val="233"/>
          <w:tblHeader/>
        </w:trPr>
        <w:tc>
          <w:tcPr>
            <w:tcW w:w="282" w:type="pct"/>
          </w:tcPr>
          <w:p w14:paraId="6567EE1F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5.6.</w:t>
            </w:r>
          </w:p>
        </w:tc>
        <w:tc>
          <w:tcPr>
            <w:tcW w:w="1428" w:type="pct"/>
          </w:tcPr>
          <w:p w14:paraId="5F270369" w14:textId="77777777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76BABF6A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754E3167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53CA2BD6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0E008E7B" w14:textId="77777777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0DA8" w:rsidRPr="00F67339" w14:paraId="5CFE317D" w14:textId="77777777" w:rsidTr="004658C2">
        <w:trPr>
          <w:trHeight w:val="236"/>
          <w:tblHeader/>
        </w:trPr>
        <w:tc>
          <w:tcPr>
            <w:tcW w:w="282" w:type="pct"/>
          </w:tcPr>
          <w:p w14:paraId="6F09DF2D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5.7.</w:t>
            </w:r>
          </w:p>
        </w:tc>
        <w:tc>
          <w:tcPr>
            <w:tcW w:w="1428" w:type="pct"/>
          </w:tcPr>
          <w:p w14:paraId="68C3A30D" w14:textId="77777777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34532488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74AD4414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3619A8D4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116EA6B5" w14:textId="77777777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0DA8" w:rsidRPr="00F67339" w14:paraId="6399F578" w14:textId="77777777" w:rsidTr="004658C2">
        <w:trPr>
          <w:trHeight w:val="525"/>
          <w:tblHeader/>
        </w:trPr>
        <w:tc>
          <w:tcPr>
            <w:tcW w:w="5000" w:type="pct"/>
            <w:gridSpan w:val="6"/>
          </w:tcPr>
          <w:p w14:paraId="1EBD6A0B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Мероприятие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6.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Создание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условий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для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организации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повышения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профессионального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мастерства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лиц,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осуществляющих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туристско-краеведческую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деятельность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обучающимися</w:t>
            </w:r>
          </w:p>
        </w:tc>
      </w:tr>
      <w:tr w:rsidR="002A0DA8" w:rsidRPr="00132E7D" w14:paraId="5C08E9A6" w14:textId="77777777" w:rsidTr="004658C2">
        <w:trPr>
          <w:trHeight w:val="249"/>
          <w:tblHeader/>
        </w:trPr>
        <w:tc>
          <w:tcPr>
            <w:tcW w:w="282" w:type="pct"/>
          </w:tcPr>
          <w:p w14:paraId="246AF5C1" w14:textId="77777777" w:rsidR="002A0DA8" w:rsidRPr="00132E7D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eastAsiaTheme="minorEastAsia" w:hAnsi="PT Astra Serif"/>
              </w:rPr>
              <w:lastRenderedPageBreak/>
              <w:t>6.1.</w:t>
            </w:r>
          </w:p>
        </w:tc>
        <w:tc>
          <w:tcPr>
            <w:tcW w:w="1428" w:type="pct"/>
          </w:tcPr>
          <w:p w14:paraId="3662BBF0" w14:textId="1A775085" w:rsidR="002A0DA8" w:rsidRPr="00132E7D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Реализация проектов, отобранных по итогам проведения конкурса проектов детского и социального туризма в рамках основного мероприятия «Развитие внутреннего и въездного туризма в Томской области»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 (пост. Администрации Томской области № 360а от 27.09.2019)</w:t>
            </w:r>
          </w:p>
        </w:tc>
        <w:tc>
          <w:tcPr>
            <w:tcW w:w="692" w:type="pct"/>
          </w:tcPr>
          <w:p w14:paraId="04D0C354" w14:textId="6E58CFB0" w:rsidR="002A0DA8" w:rsidRPr="00132E7D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 w:cs="Calibri"/>
              </w:rPr>
              <w:t>Департамент экономики Администрации Томской области</w:t>
            </w:r>
          </w:p>
        </w:tc>
        <w:tc>
          <w:tcPr>
            <w:tcW w:w="492" w:type="pct"/>
          </w:tcPr>
          <w:p w14:paraId="57E21886" w14:textId="602476D1" w:rsidR="002A0DA8" w:rsidRPr="00132E7D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2022-2030</w:t>
            </w:r>
          </w:p>
        </w:tc>
        <w:tc>
          <w:tcPr>
            <w:tcW w:w="1279" w:type="pct"/>
          </w:tcPr>
          <w:p w14:paraId="17D3B090" w14:textId="71EF0EB5" w:rsidR="002A0DA8" w:rsidRPr="00132E7D" w:rsidRDefault="002A0DA8" w:rsidP="002A0DA8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 xml:space="preserve">Мероприятие по социальному туризму, включающее поддержку организации тур. и экскурсионных поездок детей, людей старшего поколения и лиц с ограниченными возможностями по региону на конкурсной основе, предоставление субсидий муниципальным образованиям Томской области на реализацию проектов по организации тур. и </w:t>
            </w:r>
            <w:proofErr w:type="spellStart"/>
            <w:r w:rsidRPr="00132E7D">
              <w:rPr>
                <w:rFonts w:ascii="PT Astra Serif" w:hAnsi="PT Astra Serif"/>
              </w:rPr>
              <w:t>экскурси-онных</w:t>
            </w:r>
            <w:proofErr w:type="spellEnd"/>
            <w:r w:rsidRPr="00132E7D">
              <w:rPr>
                <w:rFonts w:ascii="PT Astra Serif" w:hAnsi="PT Astra Serif"/>
              </w:rPr>
              <w:t xml:space="preserve"> </w:t>
            </w:r>
            <w:proofErr w:type="gramStart"/>
            <w:r w:rsidRPr="00132E7D">
              <w:rPr>
                <w:rFonts w:ascii="PT Astra Serif" w:hAnsi="PT Astra Serif"/>
              </w:rPr>
              <w:t>поездок  по</w:t>
            </w:r>
            <w:proofErr w:type="gramEnd"/>
            <w:r w:rsidRPr="00132E7D">
              <w:rPr>
                <w:rFonts w:ascii="PT Astra Serif" w:hAnsi="PT Astra Serif"/>
              </w:rPr>
              <w:t xml:space="preserve"> области. (с обязательным условием </w:t>
            </w:r>
            <w:proofErr w:type="spellStart"/>
            <w:r w:rsidRPr="00132E7D">
              <w:rPr>
                <w:rFonts w:ascii="PT Astra Serif" w:hAnsi="PT Astra Serif"/>
              </w:rPr>
              <w:t>софи-нансирования</w:t>
            </w:r>
            <w:proofErr w:type="spellEnd"/>
            <w:r w:rsidRPr="00132E7D">
              <w:rPr>
                <w:rFonts w:ascii="PT Astra Serif" w:hAnsi="PT Astra Serif"/>
              </w:rPr>
              <w:t xml:space="preserve"> не менее 5 % из </w:t>
            </w:r>
            <w:proofErr w:type="spellStart"/>
            <w:r w:rsidRPr="00132E7D">
              <w:rPr>
                <w:rFonts w:ascii="PT Astra Serif" w:hAnsi="PT Astra Serif"/>
              </w:rPr>
              <w:t>мун</w:t>
            </w:r>
            <w:proofErr w:type="spellEnd"/>
            <w:r w:rsidRPr="00132E7D">
              <w:rPr>
                <w:rFonts w:ascii="PT Astra Serif" w:hAnsi="PT Astra Serif"/>
              </w:rPr>
              <w:t xml:space="preserve">. бюджета) </w:t>
            </w:r>
          </w:p>
        </w:tc>
        <w:tc>
          <w:tcPr>
            <w:tcW w:w="827" w:type="pct"/>
          </w:tcPr>
          <w:p w14:paraId="2F293CA9" w14:textId="7B142D56" w:rsidR="002A0DA8" w:rsidRPr="00132E7D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2E7D">
              <w:rPr>
                <w:rFonts w:ascii="PT Astra Serif" w:hAnsi="PT Astra Serif" w:cs="Calibri"/>
                <w:sz w:val="24"/>
                <w:szCs w:val="24"/>
              </w:rPr>
              <w:t>Количество участников - 1770 человек ежегодно</w:t>
            </w:r>
          </w:p>
        </w:tc>
      </w:tr>
      <w:tr w:rsidR="002A0DA8" w:rsidRPr="00132E7D" w14:paraId="68D9A365" w14:textId="77777777" w:rsidTr="004658C2">
        <w:trPr>
          <w:trHeight w:val="252"/>
          <w:tblHeader/>
        </w:trPr>
        <w:tc>
          <w:tcPr>
            <w:tcW w:w="282" w:type="pct"/>
          </w:tcPr>
          <w:p w14:paraId="5CF85F5E" w14:textId="77777777" w:rsidR="002A0DA8" w:rsidRPr="00132E7D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eastAsiaTheme="minorEastAsia" w:hAnsi="PT Astra Serif"/>
              </w:rPr>
              <w:t>6.2.</w:t>
            </w:r>
          </w:p>
        </w:tc>
        <w:tc>
          <w:tcPr>
            <w:tcW w:w="1428" w:type="pct"/>
          </w:tcPr>
          <w:p w14:paraId="3F6F7FBA" w14:textId="31281C6E" w:rsidR="002A0DA8" w:rsidRPr="00132E7D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Организация участия в конкурсах по выявлению лучших практик развития детско-юношеского туризма в регионах России</w:t>
            </w:r>
          </w:p>
        </w:tc>
        <w:tc>
          <w:tcPr>
            <w:tcW w:w="692" w:type="pct"/>
          </w:tcPr>
          <w:p w14:paraId="3383CF99" w14:textId="6AD7712A" w:rsidR="002A0DA8" w:rsidRPr="00132E7D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Департамент общего образования Томской области, Департамент экономики Администрации Томской области</w:t>
            </w:r>
          </w:p>
        </w:tc>
        <w:tc>
          <w:tcPr>
            <w:tcW w:w="492" w:type="pct"/>
          </w:tcPr>
          <w:p w14:paraId="62BFEFEE" w14:textId="661D43DA" w:rsidR="002A0DA8" w:rsidRPr="00132E7D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2022-2030</w:t>
            </w:r>
          </w:p>
        </w:tc>
        <w:tc>
          <w:tcPr>
            <w:tcW w:w="1279" w:type="pct"/>
          </w:tcPr>
          <w:p w14:paraId="0BC0FC1B" w14:textId="434DB0F2" w:rsidR="002A0DA8" w:rsidRPr="00132E7D" w:rsidRDefault="002A0DA8" w:rsidP="002A0DA8">
            <w:pPr>
              <w:pStyle w:val="ConsPlusNormal"/>
              <w:rPr>
                <w:rFonts w:ascii="PT Astra Serif" w:hAnsi="PT Astra Serif"/>
              </w:rPr>
            </w:pPr>
            <w:r w:rsidRPr="00132E7D">
              <w:rPr>
                <w:rFonts w:ascii="PT Astra Serif" w:hAnsi="PT Astra Serif"/>
              </w:rPr>
              <w:t xml:space="preserve">Только по линии Ростуризма ежегодно проводится Всероссийский конкурс детских </w:t>
            </w:r>
            <w:proofErr w:type="spellStart"/>
            <w:r w:rsidRPr="00132E7D">
              <w:rPr>
                <w:rFonts w:ascii="PT Astra Serif" w:hAnsi="PT Astra Serif"/>
              </w:rPr>
              <w:t>турпроектов</w:t>
            </w:r>
            <w:proofErr w:type="spellEnd"/>
            <w:r w:rsidRPr="00132E7D">
              <w:rPr>
                <w:rFonts w:ascii="PT Astra Serif" w:hAnsi="PT Astra Serif"/>
              </w:rPr>
              <w:t xml:space="preserve"> по 5 номинациям. По итогам конкурса - выбирается лучший проект и региону, </w:t>
            </w:r>
            <w:r>
              <w:rPr>
                <w:rFonts w:ascii="PT Astra Serif" w:hAnsi="PT Astra Serif"/>
              </w:rPr>
              <w:t>его предста</w:t>
            </w:r>
            <w:r w:rsidRPr="00132E7D">
              <w:rPr>
                <w:rFonts w:ascii="PT Astra Serif" w:hAnsi="PT Astra Serif"/>
              </w:rPr>
              <w:t xml:space="preserve">вившему, присуждается звание «Столица детского туризма». </w:t>
            </w:r>
          </w:p>
          <w:p w14:paraId="05945F98" w14:textId="77777777" w:rsidR="002A0DA8" w:rsidRPr="00132E7D" w:rsidRDefault="002A0DA8" w:rsidP="002A0DA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32E7D">
              <w:rPr>
                <w:rFonts w:ascii="PT Astra Serif" w:hAnsi="PT Astra Serif"/>
              </w:rPr>
              <w:t xml:space="preserve">Также проводятся подобные конкурсы по линии </w:t>
            </w:r>
            <w:proofErr w:type="spellStart"/>
            <w:r w:rsidRPr="00132E7D">
              <w:rPr>
                <w:rFonts w:ascii="PT Astra Serif" w:hAnsi="PT Astra Serif"/>
              </w:rPr>
              <w:t>Минпросвещения</w:t>
            </w:r>
            <w:proofErr w:type="spellEnd"/>
            <w:r w:rsidRPr="00132E7D">
              <w:rPr>
                <w:rFonts w:ascii="PT Astra Serif" w:hAnsi="PT Astra Serif"/>
              </w:rPr>
              <w:t xml:space="preserve"> России.</w:t>
            </w:r>
          </w:p>
          <w:p w14:paraId="78646502" w14:textId="2823FE25" w:rsidR="002A0DA8" w:rsidRPr="00132E7D" w:rsidRDefault="002A0DA8" w:rsidP="002A0DA8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 xml:space="preserve">Участие в конкурсах позволит повысить </w:t>
            </w:r>
            <w:proofErr w:type="gramStart"/>
            <w:r w:rsidRPr="00132E7D">
              <w:rPr>
                <w:rFonts w:ascii="PT Astra Serif" w:hAnsi="PT Astra Serif"/>
              </w:rPr>
              <w:t>квалификацию  лиц</w:t>
            </w:r>
            <w:proofErr w:type="gramEnd"/>
            <w:r w:rsidRPr="00132E7D">
              <w:rPr>
                <w:rFonts w:ascii="PT Astra Serif" w:hAnsi="PT Astra Serif"/>
              </w:rPr>
              <w:t xml:space="preserve">, осуществляющих туристско-краеведческую деятельность с обучающимися, а также имидж региона. </w:t>
            </w:r>
          </w:p>
        </w:tc>
        <w:tc>
          <w:tcPr>
            <w:tcW w:w="827" w:type="pct"/>
          </w:tcPr>
          <w:p w14:paraId="3E83FEFA" w14:textId="07D9A690" w:rsidR="002A0DA8" w:rsidRPr="00132E7D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2E7D">
              <w:rPr>
                <w:rFonts w:ascii="PT Astra Serif" w:hAnsi="PT Astra Serif" w:cs="Calibri"/>
                <w:sz w:val="24"/>
                <w:szCs w:val="24"/>
              </w:rPr>
              <w:t>Организация участия не менее чем в 1 проекте ежегодно</w:t>
            </w:r>
          </w:p>
        </w:tc>
      </w:tr>
      <w:tr w:rsidR="002A0DA8" w:rsidRPr="00F67339" w14:paraId="506CAC21" w14:textId="77777777" w:rsidTr="004658C2">
        <w:trPr>
          <w:trHeight w:val="243"/>
          <w:tblHeader/>
        </w:trPr>
        <w:tc>
          <w:tcPr>
            <w:tcW w:w="282" w:type="pct"/>
          </w:tcPr>
          <w:p w14:paraId="005E4D16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lastRenderedPageBreak/>
              <w:t>6.3.</w:t>
            </w:r>
          </w:p>
        </w:tc>
        <w:tc>
          <w:tcPr>
            <w:tcW w:w="1428" w:type="pct"/>
          </w:tcPr>
          <w:p w14:paraId="3CBFEDFA" w14:textId="069E1379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 w:rsidRPr="00E27E6C">
              <w:rPr>
                <w:rFonts w:ascii="PT Astra Serif" w:hAnsi="PT Astra Serif"/>
                <w:sz w:val="26"/>
                <w:szCs w:val="26"/>
              </w:rPr>
              <w:t xml:space="preserve">Обеспечение непрерывного повышения квалификации педагогических кадров дополнительного образования детей </w:t>
            </w:r>
          </w:p>
        </w:tc>
        <w:tc>
          <w:tcPr>
            <w:tcW w:w="692" w:type="pct"/>
          </w:tcPr>
          <w:p w14:paraId="2A197760" w14:textId="29485A91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Департамент общего образования Томской области</w:t>
            </w:r>
          </w:p>
        </w:tc>
        <w:tc>
          <w:tcPr>
            <w:tcW w:w="492" w:type="pct"/>
          </w:tcPr>
          <w:p w14:paraId="2E0560CA" w14:textId="40F9AAED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2022-2030</w:t>
            </w:r>
          </w:p>
        </w:tc>
        <w:tc>
          <w:tcPr>
            <w:tcW w:w="1279" w:type="pct"/>
          </w:tcPr>
          <w:p w14:paraId="1F5EE0BA" w14:textId="3A9E21B8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 xml:space="preserve">Организация курсов повышения квалификации по актуальным направлениям развития туристско-краеведческий деятельности, содействие в участии педагогов в стажировках, семинарах и других мероприятиях, направленных на развитие профессионального мастерства и уровня компетенций, </w:t>
            </w:r>
            <w:r>
              <w:rPr>
                <w:rFonts w:ascii="PT Astra Serif" w:hAnsi="PT Astra Serif" w:cstheme="minorBidi"/>
                <w:sz w:val="26"/>
                <w:szCs w:val="26"/>
              </w:rPr>
              <w:t>у</w:t>
            </w:r>
            <w:r w:rsidRPr="00E27E6C">
              <w:rPr>
                <w:rFonts w:ascii="PT Astra Serif" w:hAnsi="PT Astra Serif" w:cstheme="minorBidi"/>
                <w:sz w:val="26"/>
                <w:szCs w:val="26"/>
              </w:rPr>
              <w:t>частие во всероссийских форумах, конференциях и обучающих семинарах с целью формирования профессиональных компетенций</w:t>
            </w:r>
          </w:p>
        </w:tc>
        <w:tc>
          <w:tcPr>
            <w:tcW w:w="827" w:type="pct"/>
          </w:tcPr>
          <w:p w14:paraId="15E01404" w14:textId="77777777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0DA8" w:rsidRPr="00F67339" w14:paraId="7B3E2E4F" w14:textId="77777777" w:rsidTr="004658C2">
        <w:trPr>
          <w:trHeight w:val="246"/>
          <w:tblHeader/>
        </w:trPr>
        <w:tc>
          <w:tcPr>
            <w:tcW w:w="282" w:type="pct"/>
          </w:tcPr>
          <w:p w14:paraId="74143D2F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6.4.</w:t>
            </w:r>
          </w:p>
        </w:tc>
        <w:tc>
          <w:tcPr>
            <w:tcW w:w="1428" w:type="pct"/>
          </w:tcPr>
          <w:p w14:paraId="477C340D" w14:textId="70B1B23C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 w:rsidRPr="007B6EEA">
              <w:rPr>
                <w:rFonts w:ascii="PT Astra Serif" w:eastAsiaTheme="minorEastAsia" w:hAnsi="PT Astra Serif"/>
              </w:rPr>
              <w:t>Содействие проведению конкурсов профессионального мастерства в целях поддержки и профессионального развития специалистов системы дополнительного образования детей, в том числе среди</w:t>
            </w:r>
            <w:r>
              <w:rPr>
                <w:rFonts w:ascii="PT Astra Serif" w:eastAsiaTheme="minorEastAsia" w:hAnsi="PT Astra Serif"/>
              </w:rPr>
              <w:t xml:space="preserve"> педагогических работников туристско-краеведческой направленности</w:t>
            </w:r>
          </w:p>
        </w:tc>
        <w:tc>
          <w:tcPr>
            <w:tcW w:w="692" w:type="pct"/>
          </w:tcPr>
          <w:p w14:paraId="02E5B9DB" w14:textId="602DDCA6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Департамент общего образования Томской области</w:t>
            </w:r>
          </w:p>
        </w:tc>
        <w:tc>
          <w:tcPr>
            <w:tcW w:w="492" w:type="pct"/>
          </w:tcPr>
          <w:p w14:paraId="4217C5F3" w14:textId="69FF2E01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2022-2030</w:t>
            </w:r>
          </w:p>
        </w:tc>
        <w:tc>
          <w:tcPr>
            <w:tcW w:w="1279" w:type="pct"/>
          </w:tcPr>
          <w:p w14:paraId="2511C862" w14:textId="301A220D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Организация профессиональных педагогических конкурсов, в том числе содействие участию педагогов во Всероссийских конкурсах профессионального мастерства</w:t>
            </w:r>
          </w:p>
        </w:tc>
        <w:tc>
          <w:tcPr>
            <w:tcW w:w="827" w:type="pct"/>
          </w:tcPr>
          <w:p w14:paraId="36411E8F" w14:textId="77777777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0DA8" w:rsidRPr="00F67339" w14:paraId="3B050216" w14:textId="77777777" w:rsidTr="004658C2">
        <w:trPr>
          <w:trHeight w:val="237"/>
          <w:tblHeader/>
        </w:trPr>
        <w:tc>
          <w:tcPr>
            <w:tcW w:w="282" w:type="pct"/>
          </w:tcPr>
          <w:p w14:paraId="1B838F27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6.5.</w:t>
            </w:r>
          </w:p>
        </w:tc>
        <w:tc>
          <w:tcPr>
            <w:tcW w:w="1428" w:type="pct"/>
          </w:tcPr>
          <w:p w14:paraId="211787CA" w14:textId="3B34BC33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 w:rsidRPr="00E27E6C">
              <w:rPr>
                <w:rFonts w:ascii="PT Astra Serif" w:hAnsi="PT Astra Serif" w:cstheme="minorBidi"/>
                <w:sz w:val="26"/>
                <w:szCs w:val="26"/>
              </w:rPr>
              <w:t xml:space="preserve">Разработка мер поддержки для молодых специалистов, работающих в системе дополнительного образования, содействие их профессиональному развитию </w:t>
            </w:r>
          </w:p>
        </w:tc>
        <w:tc>
          <w:tcPr>
            <w:tcW w:w="692" w:type="pct"/>
          </w:tcPr>
          <w:p w14:paraId="1EC101D6" w14:textId="08E7C4AD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Департамент общего образования Томской области</w:t>
            </w:r>
          </w:p>
        </w:tc>
        <w:tc>
          <w:tcPr>
            <w:tcW w:w="492" w:type="pct"/>
          </w:tcPr>
          <w:p w14:paraId="6D704415" w14:textId="3E70CEA1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2022-2030</w:t>
            </w:r>
          </w:p>
        </w:tc>
        <w:tc>
          <w:tcPr>
            <w:tcW w:w="1279" w:type="pct"/>
          </w:tcPr>
          <w:p w14:paraId="06F0D590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603DB992" w14:textId="77777777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0DA8" w:rsidRPr="00F67339" w14:paraId="70BF6E2D" w14:textId="77777777" w:rsidTr="004658C2">
        <w:trPr>
          <w:trHeight w:val="240"/>
          <w:tblHeader/>
        </w:trPr>
        <w:tc>
          <w:tcPr>
            <w:tcW w:w="282" w:type="pct"/>
          </w:tcPr>
          <w:p w14:paraId="4A2DDCFC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lastRenderedPageBreak/>
              <w:t>6.6.</w:t>
            </w:r>
          </w:p>
        </w:tc>
        <w:tc>
          <w:tcPr>
            <w:tcW w:w="1428" w:type="pct"/>
          </w:tcPr>
          <w:p w14:paraId="5C8384F7" w14:textId="48E1B39E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 w:rsidRPr="00E27E6C">
              <w:rPr>
                <w:rFonts w:ascii="PT Astra Serif" w:hAnsi="PT Astra Serif" w:cstheme="minorBidi"/>
                <w:sz w:val="26"/>
                <w:szCs w:val="26"/>
              </w:rPr>
              <w:t xml:space="preserve">Выявление и распространение лучших практик наставничества в системе дополнительного образования детей </w:t>
            </w:r>
            <w:r>
              <w:rPr>
                <w:rFonts w:ascii="PT Astra Serif" w:hAnsi="PT Astra Serif" w:cstheme="minorBidi"/>
                <w:sz w:val="26"/>
                <w:szCs w:val="26"/>
              </w:rPr>
              <w:t>туристско-краеведческой направленности</w:t>
            </w:r>
          </w:p>
        </w:tc>
        <w:tc>
          <w:tcPr>
            <w:tcW w:w="692" w:type="pct"/>
          </w:tcPr>
          <w:p w14:paraId="3C90D444" w14:textId="7148A57D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Департамент общего образования Томской области</w:t>
            </w:r>
          </w:p>
        </w:tc>
        <w:tc>
          <w:tcPr>
            <w:tcW w:w="492" w:type="pct"/>
          </w:tcPr>
          <w:p w14:paraId="1B2C1B0F" w14:textId="0B01A19A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2022-2030</w:t>
            </w:r>
          </w:p>
        </w:tc>
        <w:tc>
          <w:tcPr>
            <w:tcW w:w="1279" w:type="pct"/>
          </w:tcPr>
          <w:p w14:paraId="0616C693" w14:textId="6260DE00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Организация стажировок на базе ведущих организаций дополнительного образования региона</w:t>
            </w:r>
          </w:p>
        </w:tc>
        <w:tc>
          <w:tcPr>
            <w:tcW w:w="827" w:type="pct"/>
          </w:tcPr>
          <w:p w14:paraId="32CCAAC1" w14:textId="77777777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0DA8" w:rsidRPr="00F67339" w14:paraId="7CF7A00D" w14:textId="77777777" w:rsidTr="004658C2">
        <w:trPr>
          <w:trHeight w:val="245"/>
          <w:tblHeader/>
        </w:trPr>
        <w:tc>
          <w:tcPr>
            <w:tcW w:w="282" w:type="pct"/>
          </w:tcPr>
          <w:p w14:paraId="7AF299CC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6.7.</w:t>
            </w:r>
          </w:p>
        </w:tc>
        <w:tc>
          <w:tcPr>
            <w:tcW w:w="1428" w:type="pct"/>
          </w:tcPr>
          <w:p w14:paraId="48032537" w14:textId="132C816C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 w:rsidRPr="00E27E6C">
              <w:rPr>
                <w:rFonts w:ascii="PT Astra Serif" w:hAnsi="PT Astra Serif" w:cstheme="minorBidi"/>
                <w:sz w:val="26"/>
                <w:szCs w:val="26"/>
              </w:rPr>
              <w:t xml:space="preserve">Создание условий для развития института наставничества в системе дополнительного образования детей </w:t>
            </w:r>
            <w:r>
              <w:rPr>
                <w:rFonts w:ascii="PT Astra Serif" w:hAnsi="PT Astra Serif" w:cstheme="minorBidi"/>
                <w:sz w:val="26"/>
                <w:szCs w:val="26"/>
              </w:rPr>
              <w:t>туристско-краеведческой направленности, содействие развитию профессиональных сообществ и ассоциаций педагогов туристско-краеведческой направленности</w:t>
            </w:r>
          </w:p>
        </w:tc>
        <w:tc>
          <w:tcPr>
            <w:tcW w:w="692" w:type="pct"/>
          </w:tcPr>
          <w:p w14:paraId="3BB77D6E" w14:textId="05F1EA29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Департамент общего образования Томской области</w:t>
            </w:r>
          </w:p>
        </w:tc>
        <w:tc>
          <w:tcPr>
            <w:tcW w:w="492" w:type="pct"/>
          </w:tcPr>
          <w:p w14:paraId="0953C59F" w14:textId="2CB0CFE2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2022-2030</w:t>
            </w:r>
          </w:p>
        </w:tc>
        <w:tc>
          <w:tcPr>
            <w:tcW w:w="1279" w:type="pct"/>
          </w:tcPr>
          <w:p w14:paraId="6DD12460" w14:textId="69F6E1D3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Организация стажировок на базе ведущих организаций дополнительного образования региона</w:t>
            </w:r>
          </w:p>
        </w:tc>
        <w:tc>
          <w:tcPr>
            <w:tcW w:w="827" w:type="pct"/>
          </w:tcPr>
          <w:p w14:paraId="0B6D58E2" w14:textId="77777777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0DA8" w:rsidRPr="00F67339" w14:paraId="78B1ED6C" w14:textId="77777777" w:rsidTr="004658C2">
        <w:trPr>
          <w:trHeight w:val="220"/>
          <w:tblHeader/>
        </w:trPr>
        <w:tc>
          <w:tcPr>
            <w:tcW w:w="5000" w:type="pct"/>
            <w:gridSpan w:val="6"/>
          </w:tcPr>
          <w:p w14:paraId="42C41DA4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Мероприятие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7.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Развитие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цифровой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инфраструктуры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детско-юношеского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туризма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краеведения</w:t>
            </w:r>
          </w:p>
        </w:tc>
      </w:tr>
      <w:tr w:rsidR="002A0DA8" w:rsidRPr="00132E7D" w14:paraId="6587E039" w14:textId="77777777" w:rsidTr="004658C2">
        <w:trPr>
          <w:trHeight w:val="225"/>
          <w:tblHeader/>
        </w:trPr>
        <w:tc>
          <w:tcPr>
            <w:tcW w:w="282" w:type="pct"/>
          </w:tcPr>
          <w:p w14:paraId="5CEE4810" w14:textId="77777777" w:rsidR="002A0DA8" w:rsidRPr="00132E7D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eastAsiaTheme="minorEastAsia" w:hAnsi="PT Astra Serif"/>
              </w:rPr>
              <w:t>7.1.</w:t>
            </w:r>
          </w:p>
        </w:tc>
        <w:tc>
          <w:tcPr>
            <w:tcW w:w="1428" w:type="pct"/>
          </w:tcPr>
          <w:p w14:paraId="3C4F6328" w14:textId="2A2F59A0" w:rsidR="002A0DA8" w:rsidRPr="00132E7D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Информирование на цифровой платформе «Гид-путеводитель по Томской области» о познавательных, образовательных и производственных экскурсиях, которые проводят для школьников туроператоры региона</w:t>
            </w:r>
          </w:p>
        </w:tc>
        <w:tc>
          <w:tcPr>
            <w:tcW w:w="692" w:type="pct"/>
          </w:tcPr>
          <w:p w14:paraId="4C9BCB19" w14:textId="758E2810" w:rsidR="002A0DA8" w:rsidRPr="00132E7D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Департамент экономики Администрации Томской области</w:t>
            </w:r>
          </w:p>
        </w:tc>
        <w:tc>
          <w:tcPr>
            <w:tcW w:w="492" w:type="pct"/>
          </w:tcPr>
          <w:p w14:paraId="0FCB688F" w14:textId="69A3DEF4" w:rsidR="002A0DA8" w:rsidRPr="00132E7D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2022-2030</w:t>
            </w:r>
          </w:p>
        </w:tc>
        <w:tc>
          <w:tcPr>
            <w:tcW w:w="1279" w:type="pct"/>
          </w:tcPr>
          <w:p w14:paraId="0976EDB3" w14:textId="4EAD1B45" w:rsidR="002A0DA8" w:rsidRPr="00132E7D" w:rsidRDefault="002A0DA8" w:rsidP="002A0DA8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 w:rsidRPr="00132E7D">
              <w:rPr>
                <w:rFonts w:ascii="PT Astra Serif" w:hAnsi="PT Astra Serif"/>
              </w:rPr>
              <w:t>На цифровой платформе «Гид-путеводитель по Томской области» создан специальный раздел о детско-юношеском туризме - «Экскурсии для школьников» (</w:t>
            </w:r>
            <w:hyperlink w:history="1">
              <w:r w:rsidRPr="00132E7D">
                <w:rPr>
                  <w:rStyle w:val="af1"/>
                  <w:rFonts w:ascii="PT Astra Serif" w:hAnsi="PT Astra Serif"/>
                </w:rPr>
                <w:t xml:space="preserve">https://tour. </w:t>
              </w:r>
              <w:proofErr w:type="spellStart"/>
              <w:r w:rsidRPr="00132E7D">
                <w:rPr>
                  <w:rStyle w:val="af1"/>
                  <w:rFonts w:ascii="PT Astra Serif" w:hAnsi="PT Astra Serif"/>
                </w:rPr>
                <w:t>tomsk.life</w:t>
              </w:r>
              <w:proofErr w:type="spellEnd"/>
              <w:r w:rsidRPr="00132E7D">
                <w:rPr>
                  <w:rStyle w:val="af1"/>
                  <w:rFonts w:ascii="PT Astra Serif" w:hAnsi="PT Astra Serif"/>
                </w:rPr>
                <w:t>/</w:t>
              </w:r>
              <w:proofErr w:type="spellStart"/>
              <w:r w:rsidRPr="00132E7D">
                <w:rPr>
                  <w:rStyle w:val="af1"/>
                  <w:rFonts w:ascii="PT Astra Serif" w:hAnsi="PT Astra Serif"/>
                </w:rPr>
                <w:t>excursions</w:t>
              </w:r>
              <w:proofErr w:type="spellEnd"/>
            </w:hyperlink>
            <w:r w:rsidRPr="00132E7D">
              <w:rPr>
                <w:rFonts w:ascii="PT Astra Serif" w:hAnsi="PT Astra Serif"/>
              </w:rPr>
              <w:t xml:space="preserve">), на котором будет размещаться актуальная информация о </w:t>
            </w:r>
            <w:proofErr w:type="spellStart"/>
            <w:r w:rsidRPr="00132E7D">
              <w:rPr>
                <w:rFonts w:ascii="PT Astra Serif" w:hAnsi="PT Astra Serif"/>
              </w:rPr>
              <w:t>познава</w:t>
            </w:r>
            <w:proofErr w:type="spellEnd"/>
            <w:r w:rsidRPr="00132E7D">
              <w:rPr>
                <w:rFonts w:ascii="PT Astra Serif" w:hAnsi="PT Astra Serif"/>
              </w:rPr>
              <w:t xml:space="preserve">-тельных, образовательных и производственных экскурсиях для школьников. Организации в сфере дополнительного образования могут </w:t>
            </w:r>
            <w:proofErr w:type="spellStart"/>
            <w:r w:rsidRPr="00132E7D">
              <w:rPr>
                <w:rFonts w:ascii="PT Astra Serif" w:hAnsi="PT Astra Serif"/>
              </w:rPr>
              <w:t>пользо-ваться</w:t>
            </w:r>
            <w:proofErr w:type="spellEnd"/>
            <w:r w:rsidRPr="00132E7D">
              <w:rPr>
                <w:rFonts w:ascii="PT Astra Serif" w:hAnsi="PT Astra Serif"/>
              </w:rPr>
              <w:t xml:space="preserve"> данным ресурсом для планирования экскурсий и взаимодействия с рег. туроператорами.</w:t>
            </w:r>
          </w:p>
        </w:tc>
        <w:tc>
          <w:tcPr>
            <w:tcW w:w="827" w:type="pct"/>
          </w:tcPr>
          <w:p w14:paraId="61FBFDBB" w14:textId="77777777" w:rsidR="002A0DA8" w:rsidRPr="00132E7D" w:rsidRDefault="002A0DA8" w:rsidP="002A0DA8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00132E7D">
              <w:rPr>
                <w:rFonts w:ascii="PT Astra Serif" w:hAnsi="PT Astra Serif" w:cs="Calibri"/>
                <w:sz w:val="24"/>
                <w:szCs w:val="24"/>
              </w:rPr>
              <w:t>Создание раздела, обновление и дополнение информации по мере необходимости.</w:t>
            </w:r>
          </w:p>
          <w:p w14:paraId="1B41DCB5" w14:textId="77777777" w:rsidR="002A0DA8" w:rsidRPr="00132E7D" w:rsidRDefault="002A0DA8" w:rsidP="002A0DA8">
            <w:pPr>
              <w:rPr>
                <w:rFonts w:ascii="PT Astra Serif" w:hAnsi="PT Astra Serif" w:cs="Calibri"/>
                <w:sz w:val="24"/>
                <w:szCs w:val="24"/>
              </w:rPr>
            </w:pPr>
          </w:p>
          <w:p w14:paraId="48BCC333" w14:textId="77777777" w:rsidR="002A0DA8" w:rsidRPr="00132E7D" w:rsidRDefault="002A0DA8" w:rsidP="002A0DA8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00132E7D">
              <w:rPr>
                <w:rFonts w:ascii="PT Astra Serif" w:hAnsi="PT Astra Serif" w:cs="Calibri"/>
                <w:sz w:val="24"/>
                <w:szCs w:val="24"/>
              </w:rPr>
              <w:t>Повышение уровня вовлеченности детей в историю и культуру региона, профориентация, развитие новых навыков.</w:t>
            </w:r>
          </w:p>
          <w:p w14:paraId="3289A4E6" w14:textId="77777777" w:rsidR="002A0DA8" w:rsidRPr="00132E7D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0DA8" w:rsidRPr="00F67339" w14:paraId="7F5F4479" w14:textId="77777777" w:rsidTr="004658C2">
        <w:trPr>
          <w:trHeight w:val="219"/>
          <w:tblHeader/>
        </w:trPr>
        <w:tc>
          <w:tcPr>
            <w:tcW w:w="282" w:type="pct"/>
          </w:tcPr>
          <w:p w14:paraId="5C2250F8" w14:textId="739550CA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lastRenderedPageBreak/>
              <w:t>7.</w:t>
            </w:r>
            <w:r>
              <w:rPr>
                <w:rFonts w:ascii="PT Astra Serif" w:eastAsiaTheme="minorEastAsia" w:hAnsi="PT Astra Serif"/>
              </w:rPr>
              <w:t>2</w:t>
            </w:r>
            <w:r w:rsidRPr="00F67339">
              <w:rPr>
                <w:rFonts w:ascii="PT Astra Serif" w:eastAsiaTheme="minorEastAsia" w:hAnsi="PT Astra Serif"/>
              </w:rPr>
              <w:t>.</w:t>
            </w:r>
          </w:p>
        </w:tc>
        <w:tc>
          <w:tcPr>
            <w:tcW w:w="1428" w:type="pct"/>
          </w:tcPr>
          <w:p w14:paraId="2B891210" w14:textId="42A93068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Формирование на цифровых платформах интерактивного реестра объектов и маршрутов школьного познавательного туризма по всем районам Томской области</w:t>
            </w:r>
          </w:p>
        </w:tc>
        <w:tc>
          <w:tcPr>
            <w:tcW w:w="692" w:type="pct"/>
          </w:tcPr>
          <w:p w14:paraId="4486ACBB" w14:textId="7D172AA8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ОГБОУДО «Областной центр дополнительного образования»</w:t>
            </w:r>
          </w:p>
        </w:tc>
        <w:tc>
          <w:tcPr>
            <w:tcW w:w="492" w:type="pct"/>
          </w:tcPr>
          <w:p w14:paraId="7D9D4F42" w14:textId="7604E9E5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9409F6">
              <w:rPr>
                <w:rFonts w:ascii="PT Astra Serif" w:hAnsi="PT Astra Serif"/>
                <w:sz w:val="20"/>
              </w:rPr>
              <w:t>2022-2030</w:t>
            </w:r>
          </w:p>
        </w:tc>
        <w:tc>
          <w:tcPr>
            <w:tcW w:w="1279" w:type="pct"/>
          </w:tcPr>
          <w:p w14:paraId="16F68234" w14:textId="2A0A4829" w:rsidR="002A0DA8" w:rsidRPr="00F67339" w:rsidRDefault="002A0DA8" w:rsidP="002A0DA8">
            <w:pPr>
              <w:pStyle w:val="ConsPlusNormal"/>
              <w:jc w:val="both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Поддержка информационного ресурса, создание интерактивных форм, наполнение медиа-контентом</w:t>
            </w:r>
          </w:p>
        </w:tc>
        <w:tc>
          <w:tcPr>
            <w:tcW w:w="827" w:type="pct"/>
          </w:tcPr>
          <w:p w14:paraId="09EDB5AC" w14:textId="3DABA6E6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Реестр маршрутов и объектов</w:t>
            </w:r>
          </w:p>
        </w:tc>
      </w:tr>
      <w:tr w:rsidR="002A0DA8" w:rsidRPr="00F67339" w14:paraId="0465639F" w14:textId="77777777" w:rsidTr="004658C2">
        <w:trPr>
          <w:trHeight w:val="274"/>
          <w:tblHeader/>
        </w:trPr>
        <w:tc>
          <w:tcPr>
            <w:tcW w:w="282" w:type="pct"/>
          </w:tcPr>
          <w:p w14:paraId="04D2D09E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7.4.</w:t>
            </w:r>
          </w:p>
        </w:tc>
        <w:tc>
          <w:tcPr>
            <w:tcW w:w="1428" w:type="pct"/>
          </w:tcPr>
          <w:p w14:paraId="2699FE37" w14:textId="77777777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692" w:type="pct"/>
          </w:tcPr>
          <w:p w14:paraId="7CBA3C06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92" w:type="pct"/>
          </w:tcPr>
          <w:p w14:paraId="0F9DAD4A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279" w:type="pct"/>
          </w:tcPr>
          <w:p w14:paraId="2F0DB425" w14:textId="77777777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827" w:type="pct"/>
          </w:tcPr>
          <w:p w14:paraId="3BC4B520" w14:textId="77777777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0DA8" w:rsidRPr="00F67339" w14:paraId="7E64B03F" w14:textId="77777777" w:rsidTr="00AE0699">
        <w:trPr>
          <w:trHeight w:val="220"/>
          <w:tblHeader/>
        </w:trPr>
        <w:tc>
          <w:tcPr>
            <w:tcW w:w="5000" w:type="pct"/>
            <w:gridSpan w:val="6"/>
          </w:tcPr>
          <w:p w14:paraId="01E9B8D7" w14:textId="5255F94D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Мероприятие</w:t>
            </w:r>
            <w:r>
              <w:rPr>
                <w:rFonts w:ascii="PT Astra Serif" w:eastAsiaTheme="minorEastAsia" w:hAnsi="PT Astra Serif"/>
              </w:rPr>
              <w:t xml:space="preserve"> 8</w:t>
            </w:r>
            <w:r w:rsidRPr="00F67339">
              <w:rPr>
                <w:rFonts w:ascii="PT Astra Serif" w:eastAsiaTheme="minorEastAsia" w:hAnsi="PT Astra Serif"/>
              </w:rPr>
              <w:t>.</w:t>
            </w:r>
            <w:r>
              <w:rPr>
                <w:rFonts w:ascii="PT Astra Serif" w:eastAsiaTheme="minorEastAsia" w:hAnsi="PT Astra Serif"/>
              </w:rPr>
              <w:t xml:space="preserve"> Иное</w:t>
            </w:r>
          </w:p>
        </w:tc>
      </w:tr>
      <w:tr w:rsidR="002A0DA8" w:rsidRPr="00F67339" w14:paraId="77BF9814" w14:textId="77777777" w:rsidTr="004658C2">
        <w:trPr>
          <w:trHeight w:val="263"/>
          <w:tblHeader/>
        </w:trPr>
        <w:tc>
          <w:tcPr>
            <w:tcW w:w="282" w:type="pct"/>
          </w:tcPr>
          <w:p w14:paraId="69B30218" w14:textId="358B4CB6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lastRenderedPageBreak/>
              <w:t>8.1.</w:t>
            </w:r>
          </w:p>
        </w:tc>
        <w:tc>
          <w:tcPr>
            <w:tcW w:w="1428" w:type="pct"/>
          </w:tcPr>
          <w:p w14:paraId="77EB2CDD" w14:textId="77777777" w:rsidR="002A0DA8" w:rsidRPr="00B26A5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Организация и проведение</w:t>
            </w:r>
          </w:p>
          <w:p w14:paraId="142519D1" w14:textId="77777777" w:rsidR="002A0DA8" w:rsidRPr="00B26A5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тематических мероприятий, в том</w:t>
            </w:r>
          </w:p>
          <w:p w14:paraId="6E5C2065" w14:textId="77777777" w:rsidR="002A0DA8" w:rsidRPr="00B26A5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числе экскурсий, лекций,</w:t>
            </w:r>
          </w:p>
          <w:p w14:paraId="136451A6" w14:textId="5F53A8BE" w:rsidR="002A0DA8" w:rsidRPr="00F67339" w:rsidRDefault="002A0DA8" w:rsidP="002A0DA8">
            <w:pPr>
              <w:pStyle w:val="ConsPlusNormal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концертных программ и др.</w:t>
            </w:r>
          </w:p>
        </w:tc>
        <w:tc>
          <w:tcPr>
            <w:tcW w:w="692" w:type="pct"/>
          </w:tcPr>
          <w:p w14:paraId="0989B43C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Департамент по</w:t>
            </w:r>
          </w:p>
          <w:p w14:paraId="02D417C0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культуре</w:t>
            </w:r>
          </w:p>
          <w:p w14:paraId="0A9D1B9C" w14:textId="1D9FCBD6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Томской области</w:t>
            </w:r>
          </w:p>
        </w:tc>
        <w:tc>
          <w:tcPr>
            <w:tcW w:w="492" w:type="pct"/>
          </w:tcPr>
          <w:p w14:paraId="4838DC07" w14:textId="58A29C04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2023-2030</w:t>
            </w:r>
          </w:p>
        </w:tc>
        <w:tc>
          <w:tcPr>
            <w:tcW w:w="1279" w:type="pct"/>
          </w:tcPr>
          <w:p w14:paraId="41620CAB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В рамках основной деятельности</w:t>
            </w:r>
          </w:p>
          <w:p w14:paraId="698CC5A0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областных учреждений культуры</w:t>
            </w:r>
          </w:p>
          <w:p w14:paraId="58866C3B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реализация мероприятий:</w:t>
            </w:r>
          </w:p>
          <w:p w14:paraId="37F2FCDC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ОГАУК «Театр драмы» -</w:t>
            </w:r>
          </w:p>
          <w:p w14:paraId="7FDB4D33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творческие встречи-экскурсии</w:t>
            </w:r>
          </w:p>
          <w:p w14:paraId="1B2D9018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 xml:space="preserve">«Театральное </w:t>
            </w:r>
            <w:proofErr w:type="spellStart"/>
            <w:r w:rsidRPr="00B26A59">
              <w:rPr>
                <w:rFonts w:ascii="PT Astra Serif" w:eastAsiaTheme="minorEastAsia" w:hAnsi="PT Astra Serif"/>
              </w:rPr>
              <w:t>закулисье</w:t>
            </w:r>
            <w:proofErr w:type="spellEnd"/>
            <w:r w:rsidRPr="00B26A59">
              <w:rPr>
                <w:rFonts w:ascii="PT Astra Serif" w:eastAsiaTheme="minorEastAsia" w:hAnsi="PT Astra Serif"/>
              </w:rPr>
              <w:t>» и</w:t>
            </w:r>
          </w:p>
          <w:p w14:paraId="3DFDB838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 xml:space="preserve">«Театр начинается </w:t>
            </w:r>
            <w:proofErr w:type="gramStart"/>
            <w:r w:rsidRPr="00B26A59">
              <w:rPr>
                <w:rFonts w:ascii="PT Astra Serif" w:eastAsiaTheme="minorEastAsia" w:hAnsi="PT Astra Serif"/>
              </w:rPr>
              <w:t>с...</w:t>
            </w:r>
            <w:proofErr w:type="gramEnd"/>
            <w:r w:rsidRPr="00B26A59">
              <w:rPr>
                <w:rFonts w:ascii="PT Astra Serif" w:eastAsiaTheme="minorEastAsia" w:hAnsi="PT Astra Serif"/>
              </w:rPr>
              <w:t>»;</w:t>
            </w:r>
          </w:p>
          <w:p w14:paraId="49910B78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ОГАУК «ТОКМ им.</w:t>
            </w:r>
          </w:p>
          <w:p w14:paraId="5C71CD3D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proofErr w:type="spellStart"/>
            <w:r w:rsidRPr="00B26A59">
              <w:rPr>
                <w:rFonts w:ascii="PT Astra Serif" w:eastAsiaTheme="minorEastAsia" w:hAnsi="PT Astra Serif"/>
              </w:rPr>
              <w:t>М.Б.Шатилова</w:t>
            </w:r>
            <w:proofErr w:type="spellEnd"/>
            <w:r w:rsidRPr="00B26A59">
              <w:rPr>
                <w:rFonts w:ascii="PT Astra Serif" w:eastAsiaTheme="minorEastAsia" w:hAnsi="PT Astra Serif"/>
              </w:rPr>
              <w:t>, ОГАУК</w:t>
            </w:r>
          </w:p>
          <w:p w14:paraId="14DB846A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«ТОХМ» - экскурсионные</w:t>
            </w:r>
          </w:p>
          <w:p w14:paraId="44739586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программы по экспозициям музея</w:t>
            </w:r>
          </w:p>
          <w:p w14:paraId="213C064E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патриотической и краеведческой</w:t>
            </w:r>
          </w:p>
          <w:p w14:paraId="16CAA2E6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направленности;</w:t>
            </w:r>
          </w:p>
          <w:p w14:paraId="76D80CBF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ОГАУК «ТОУНБ им.</w:t>
            </w:r>
          </w:p>
          <w:p w14:paraId="596DE842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proofErr w:type="spellStart"/>
            <w:r w:rsidRPr="00B26A59">
              <w:rPr>
                <w:rFonts w:ascii="PT Astra Serif" w:eastAsiaTheme="minorEastAsia" w:hAnsi="PT Astra Serif"/>
              </w:rPr>
              <w:t>А.С.Пушкина</w:t>
            </w:r>
            <w:proofErr w:type="spellEnd"/>
            <w:r w:rsidRPr="00B26A59">
              <w:rPr>
                <w:rFonts w:ascii="PT Astra Serif" w:eastAsiaTheme="minorEastAsia" w:hAnsi="PT Astra Serif"/>
              </w:rPr>
              <w:t>», ОГАУК</w:t>
            </w:r>
          </w:p>
          <w:p w14:paraId="687402F7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«ТОДЮБ» - литературные</w:t>
            </w:r>
          </w:p>
          <w:p w14:paraId="45A2B983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встречи, лекции;</w:t>
            </w:r>
          </w:p>
          <w:p w14:paraId="0EB3B321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ОГАУК «ДНТ «Авангард» -</w:t>
            </w:r>
          </w:p>
          <w:p w14:paraId="1EEBB8FB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мастер-классы по традиционным</w:t>
            </w:r>
          </w:p>
          <w:p w14:paraId="54242D4E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народным ремеслам, экскурсии</w:t>
            </w:r>
          </w:p>
          <w:p w14:paraId="0AEAE50D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по сельскому парку «Околица»;</w:t>
            </w:r>
          </w:p>
          <w:p w14:paraId="7061E3C9" w14:textId="77777777" w:rsidR="002A0DA8" w:rsidRPr="00B26A5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ОГАУК «Дом искусств» -</w:t>
            </w:r>
          </w:p>
          <w:p w14:paraId="485DE6C3" w14:textId="766C7B78" w:rsidR="002A0DA8" w:rsidRPr="00F67339" w:rsidRDefault="002A0DA8" w:rsidP="002A0DA8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B26A59">
              <w:rPr>
                <w:rFonts w:ascii="PT Astra Serif" w:eastAsiaTheme="minorEastAsia" w:hAnsi="PT Astra Serif"/>
              </w:rPr>
              <w:t>встречи с писателями</w:t>
            </w:r>
          </w:p>
        </w:tc>
        <w:tc>
          <w:tcPr>
            <w:tcW w:w="827" w:type="pct"/>
          </w:tcPr>
          <w:p w14:paraId="031B495B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Воспитание</w:t>
            </w:r>
          </w:p>
          <w:p w14:paraId="48D9DA00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подрастающего</w:t>
            </w:r>
          </w:p>
          <w:p w14:paraId="688CFB18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поколения в</w:t>
            </w:r>
          </w:p>
          <w:p w14:paraId="0389ACA7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соответствии с</w:t>
            </w:r>
          </w:p>
          <w:p w14:paraId="53B1297B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российскими</w:t>
            </w:r>
          </w:p>
          <w:p w14:paraId="4E9130F8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33107967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традиционными духовно-</w:t>
            </w:r>
          </w:p>
          <w:p w14:paraId="1A0E400F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нравственными</w:t>
            </w:r>
          </w:p>
          <w:p w14:paraId="2FBC388C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62D21611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ценностями;</w:t>
            </w:r>
          </w:p>
          <w:p w14:paraId="30A587C2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способствование</w:t>
            </w:r>
          </w:p>
          <w:p w14:paraId="5955E16F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процессу интеграции</w:t>
            </w:r>
          </w:p>
          <w:p w14:paraId="4EB655DC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ребенка в социальную</w:t>
            </w:r>
          </w:p>
          <w:p w14:paraId="4408C066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среду; повышение</w:t>
            </w:r>
          </w:p>
          <w:p w14:paraId="1EC9DCFA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общего уровня знаний</w:t>
            </w:r>
          </w:p>
          <w:p w14:paraId="412F2715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48FB1650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детей о историко-</w:t>
            </w:r>
          </w:p>
          <w:p w14:paraId="6393D20D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культурном наследии</w:t>
            </w:r>
          </w:p>
          <w:p w14:paraId="38EE3881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25FA8967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страны и развитие</w:t>
            </w:r>
          </w:p>
          <w:p w14:paraId="1775F469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художественного вкуса;</w:t>
            </w:r>
          </w:p>
          <w:p w14:paraId="232E1845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формирование знаний о</w:t>
            </w:r>
          </w:p>
          <w:p w14:paraId="3A65C46B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музыкальном,</w:t>
            </w:r>
          </w:p>
          <w:p w14:paraId="6D2CFCEF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театральном,</w:t>
            </w:r>
          </w:p>
          <w:p w14:paraId="71F04246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изобразительном</w:t>
            </w:r>
          </w:p>
          <w:p w14:paraId="292B7589" w14:textId="77777777" w:rsidR="002A0DA8" w:rsidRPr="00B26A5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искусстве и народном</w:t>
            </w:r>
          </w:p>
          <w:p w14:paraId="556AA819" w14:textId="0348D739" w:rsidR="002A0DA8" w:rsidRPr="00F67339" w:rsidRDefault="002A0DA8" w:rsidP="002A0D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26A59">
              <w:rPr>
                <w:rFonts w:ascii="PT Astra Serif" w:hAnsi="PT Astra Serif"/>
                <w:sz w:val="24"/>
                <w:szCs w:val="24"/>
              </w:rPr>
              <w:t>творчестве.</w:t>
            </w:r>
          </w:p>
        </w:tc>
      </w:tr>
    </w:tbl>
    <w:p w14:paraId="67E3D64B" w14:textId="77777777" w:rsidR="004658C2" w:rsidRPr="00F67339" w:rsidRDefault="004658C2" w:rsidP="004658C2">
      <w:pPr>
        <w:pStyle w:val="ConsPlusTitle"/>
        <w:outlineLvl w:val="1"/>
        <w:rPr>
          <w:rFonts w:ascii="PT Astra Serif" w:hAnsi="PT Astra Serif" w:cs="Times New Roman"/>
        </w:rPr>
        <w:sectPr w:rsidR="004658C2" w:rsidRPr="00F67339" w:rsidSect="004658C2">
          <w:pgSz w:w="16838" w:h="11906" w:orient="landscape"/>
          <w:pgMar w:top="1133" w:right="1134" w:bottom="566" w:left="1440" w:header="567" w:footer="567" w:gutter="0"/>
          <w:cols w:space="720"/>
          <w:noEndnote/>
          <w:docGrid w:linePitch="299"/>
        </w:sectPr>
      </w:pPr>
    </w:p>
    <w:p w14:paraId="2AA0F5AE" w14:textId="77777777" w:rsidR="004658C2" w:rsidRPr="00F67339" w:rsidRDefault="004658C2" w:rsidP="004658C2">
      <w:pPr>
        <w:pStyle w:val="ConsPlusTitle"/>
        <w:jc w:val="center"/>
        <w:rPr>
          <w:rFonts w:ascii="PT Astra Serif" w:hAnsi="PT Astra Serif" w:cs="Times New Roman"/>
        </w:rPr>
      </w:pPr>
      <w:r w:rsidRPr="00F67339">
        <w:rPr>
          <w:rFonts w:ascii="PT Astra Serif" w:hAnsi="PT Astra Serif" w:cs="Times New Roman"/>
        </w:rPr>
        <w:lastRenderedPageBreak/>
        <w:t>Объем</w:t>
      </w:r>
      <w:r w:rsidR="00007540">
        <w:rPr>
          <w:rFonts w:ascii="PT Astra Serif" w:hAnsi="PT Astra Serif" w:cs="Times New Roman"/>
        </w:rPr>
        <w:t xml:space="preserve"> </w:t>
      </w:r>
      <w:r w:rsidRPr="00F67339">
        <w:rPr>
          <w:rFonts w:ascii="PT Astra Serif" w:hAnsi="PT Astra Serif" w:cs="Times New Roman"/>
        </w:rPr>
        <w:t>и</w:t>
      </w:r>
      <w:r w:rsidR="00007540">
        <w:rPr>
          <w:rFonts w:ascii="PT Astra Serif" w:hAnsi="PT Astra Serif" w:cs="Times New Roman"/>
        </w:rPr>
        <w:t xml:space="preserve"> </w:t>
      </w:r>
      <w:r w:rsidRPr="00F67339">
        <w:rPr>
          <w:rFonts w:ascii="PT Astra Serif" w:hAnsi="PT Astra Serif" w:cs="Times New Roman"/>
        </w:rPr>
        <w:t>источники</w:t>
      </w:r>
      <w:r w:rsidR="00007540">
        <w:rPr>
          <w:rFonts w:ascii="PT Astra Serif" w:hAnsi="PT Astra Serif" w:cs="Times New Roman"/>
        </w:rPr>
        <w:t xml:space="preserve"> </w:t>
      </w:r>
      <w:r w:rsidRPr="00F67339">
        <w:rPr>
          <w:rFonts w:ascii="PT Astra Serif" w:hAnsi="PT Astra Serif" w:cs="Times New Roman"/>
        </w:rPr>
        <w:t>финансирования</w:t>
      </w:r>
      <w:r w:rsidR="00007540">
        <w:rPr>
          <w:rFonts w:ascii="PT Astra Serif" w:hAnsi="PT Astra Serif" w:cs="Times New Roman"/>
        </w:rPr>
        <w:t xml:space="preserve"> </w:t>
      </w:r>
      <w:r w:rsidRPr="00F67339">
        <w:rPr>
          <w:rFonts w:ascii="PT Astra Serif" w:hAnsi="PT Astra Serif" w:cs="Times New Roman"/>
        </w:rPr>
        <w:t>программных</w:t>
      </w:r>
      <w:r w:rsidR="00007540">
        <w:rPr>
          <w:rFonts w:ascii="PT Astra Serif" w:hAnsi="PT Astra Serif" w:cs="Times New Roman"/>
        </w:rPr>
        <w:t xml:space="preserve"> </w:t>
      </w:r>
      <w:r w:rsidRPr="00F67339">
        <w:rPr>
          <w:rFonts w:ascii="PT Astra Serif" w:hAnsi="PT Astra Serif" w:cs="Times New Roman"/>
        </w:rPr>
        <w:t>мероприятий</w:t>
      </w:r>
      <w:r w:rsidR="00007540">
        <w:rPr>
          <w:rFonts w:ascii="PT Astra Serif" w:hAnsi="PT Astra Serif" w:cs="Times New Roman"/>
        </w:rPr>
        <w:t xml:space="preserve"> </w:t>
      </w:r>
    </w:p>
    <w:p w14:paraId="7BFDE667" w14:textId="77777777" w:rsidR="004658C2" w:rsidRPr="00F67339" w:rsidRDefault="004658C2" w:rsidP="004658C2">
      <w:pPr>
        <w:pStyle w:val="ConsPlusTitle"/>
        <w:jc w:val="center"/>
        <w:rPr>
          <w:rFonts w:ascii="PT Astra Serif" w:hAnsi="PT Astra Serif" w:cs="Times New Roman"/>
        </w:rPr>
      </w:pPr>
    </w:p>
    <w:tbl>
      <w:tblPr>
        <w:tblW w:w="509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5"/>
        <w:gridCol w:w="3198"/>
        <w:gridCol w:w="2919"/>
        <w:gridCol w:w="1248"/>
        <w:gridCol w:w="1259"/>
        <w:gridCol w:w="1390"/>
        <w:gridCol w:w="1268"/>
        <w:gridCol w:w="2266"/>
      </w:tblGrid>
      <w:tr w:rsidR="004658C2" w:rsidRPr="00F67339" w14:paraId="4A19E339" w14:textId="77777777" w:rsidTr="004658C2">
        <w:trPr>
          <w:trHeight w:val="519"/>
          <w:tblHeader/>
        </w:trPr>
        <w:tc>
          <w:tcPr>
            <w:tcW w:w="234" w:type="pct"/>
            <w:vMerge w:val="restart"/>
          </w:tcPr>
          <w:p w14:paraId="567D079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lastRenderedPageBreak/>
              <w:t>№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п/п</w:t>
            </w:r>
          </w:p>
        </w:tc>
        <w:tc>
          <w:tcPr>
            <w:tcW w:w="1125" w:type="pct"/>
            <w:vMerge w:val="restart"/>
          </w:tcPr>
          <w:p w14:paraId="1598DD3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Наименование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субъекта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РФ</w:t>
            </w:r>
          </w:p>
        </w:tc>
        <w:tc>
          <w:tcPr>
            <w:tcW w:w="1027" w:type="pct"/>
            <w:vMerge w:val="restart"/>
          </w:tcPr>
          <w:p w14:paraId="246C152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Источники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финансирования</w:t>
            </w:r>
          </w:p>
        </w:tc>
        <w:tc>
          <w:tcPr>
            <w:tcW w:w="1817" w:type="pct"/>
            <w:gridSpan w:val="4"/>
            <w:tcBorders>
              <w:bottom w:val="single" w:sz="4" w:space="0" w:color="auto"/>
            </w:tcBorders>
          </w:tcPr>
          <w:p w14:paraId="617512AC" w14:textId="77777777" w:rsidR="004658C2" w:rsidRPr="00F67339" w:rsidRDefault="004658C2" w:rsidP="004658C2">
            <w:pPr>
              <w:tabs>
                <w:tab w:val="left" w:pos="136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339">
              <w:rPr>
                <w:rFonts w:ascii="PT Astra Serif" w:hAnsi="PT Astra Serif"/>
                <w:sz w:val="24"/>
                <w:szCs w:val="24"/>
              </w:rPr>
              <w:t>Объемы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финансирования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по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годам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на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территории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субъекта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Российской</w:t>
            </w:r>
            <w:r w:rsidR="00007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67339">
              <w:rPr>
                <w:rFonts w:ascii="PT Astra Serif" w:hAnsi="PT Astra Serif"/>
                <w:sz w:val="24"/>
                <w:szCs w:val="24"/>
              </w:rPr>
              <w:t>Федерации</w:t>
            </w:r>
          </w:p>
        </w:tc>
        <w:tc>
          <w:tcPr>
            <w:tcW w:w="797" w:type="pct"/>
            <w:vMerge w:val="restart"/>
          </w:tcPr>
          <w:p w14:paraId="635A3A9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Ожидаемый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непосредственный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результат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</w:p>
          <w:p w14:paraId="178647C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(краткое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описание)</w:t>
            </w:r>
          </w:p>
          <w:p w14:paraId="157BD15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7D150330" w14:textId="77777777" w:rsidTr="004658C2">
        <w:trPr>
          <w:trHeight w:val="527"/>
          <w:tblHeader/>
        </w:trPr>
        <w:tc>
          <w:tcPr>
            <w:tcW w:w="234" w:type="pct"/>
            <w:vMerge/>
          </w:tcPr>
          <w:p w14:paraId="5E2ED08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4502CE8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vMerge/>
          </w:tcPr>
          <w:p w14:paraId="17BA7BD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682ED787" w14:textId="77777777" w:rsidR="004658C2" w:rsidRPr="00F67339" w:rsidRDefault="00E55E22" w:rsidP="00E55E2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2023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680F34C0" w14:textId="77777777" w:rsidR="004658C2" w:rsidRPr="00F67339" w:rsidRDefault="00E55E22" w:rsidP="00E55E2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2024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2A679A5E" w14:textId="77777777" w:rsidR="004658C2" w:rsidRPr="00F67339" w:rsidRDefault="00E55E22" w:rsidP="00E55E2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6399E236" w14:textId="77777777" w:rsidR="004658C2" w:rsidRPr="00F67339" w:rsidRDefault="00E55E22" w:rsidP="00E55E2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2026-2030</w:t>
            </w:r>
          </w:p>
        </w:tc>
        <w:tc>
          <w:tcPr>
            <w:tcW w:w="797" w:type="pct"/>
            <w:vMerge/>
          </w:tcPr>
          <w:p w14:paraId="2188183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03F6949D" w14:textId="77777777" w:rsidTr="004658C2">
        <w:trPr>
          <w:trHeight w:val="250"/>
          <w:tblHeader/>
        </w:trPr>
        <w:tc>
          <w:tcPr>
            <w:tcW w:w="234" w:type="pct"/>
          </w:tcPr>
          <w:p w14:paraId="2A283E2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  <w:i/>
              </w:rPr>
            </w:pPr>
            <w:r w:rsidRPr="00F67339">
              <w:rPr>
                <w:rFonts w:ascii="PT Astra Serif" w:eastAsiaTheme="minorEastAsia" w:hAnsi="PT Astra Serif"/>
                <w:i/>
              </w:rPr>
              <w:t>1</w:t>
            </w:r>
          </w:p>
        </w:tc>
        <w:tc>
          <w:tcPr>
            <w:tcW w:w="1125" w:type="pct"/>
          </w:tcPr>
          <w:p w14:paraId="64E51F6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  <w:i/>
              </w:rPr>
            </w:pPr>
            <w:r w:rsidRPr="00F67339">
              <w:rPr>
                <w:rFonts w:ascii="PT Astra Serif" w:eastAsiaTheme="minorEastAsia" w:hAnsi="PT Astra Serif"/>
                <w:i/>
              </w:rPr>
              <w:t>2</w:t>
            </w:r>
          </w:p>
        </w:tc>
        <w:tc>
          <w:tcPr>
            <w:tcW w:w="1027" w:type="pct"/>
          </w:tcPr>
          <w:p w14:paraId="44F3A0D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  <w:i/>
              </w:rPr>
            </w:pPr>
            <w:r w:rsidRPr="00F67339">
              <w:rPr>
                <w:rFonts w:ascii="PT Astra Serif" w:eastAsiaTheme="minorEastAsia" w:hAnsi="PT Astra Serif"/>
                <w:i/>
              </w:rPr>
              <w:t>3</w:t>
            </w:r>
          </w:p>
        </w:tc>
        <w:tc>
          <w:tcPr>
            <w:tcW w:w="439" w:type="pct"/>
          </w:tcPr>
          <w:p w14:paraId="516D544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  <w:i/>
              </w:rPr>
            </w:pPr>
            <w:r w:rsidRPr="00F67339">
              <w:rPr>
                <w:rFonts w:ascii="PT Astra Serif" w:eastAsiaTheme="minorEastAsia" w:hAnsi="PT Astra Serif"/>
                <w:i/>
              </w:rPr>
              <w:t>4</w:t>
            </w:r>
          </w:p>
        </w:tc>
        <w:tc>
          <w:tcPr>
            <w:tcW w:w="443" w:type="pct"/>
          </w:tcPr>
          <w:p w14:paraId="6A48212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  <w:i/>
              </w:rPr>
            </w:pPr>
            <w:r w:rsidRPr="00F67339">
              <w:rPr>
                <w:rFonts w:ascii="PT Astra Serif" w:eastAsiaTheme="minorEastAsia" w:hAnsi="PT Astra Serif"/>
                <w:i/>
              </w:rPr>
              <w:t>5</w:t>
            </w:r>
          </w:p>
        </w:tc>
        <w:tc>
          <w:tcPr>
            <w:tcW w:w="489" w:type="pct"/>
          </w:tcPr>
          <w:p w14:paraId="6C2BE54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  <w:i/>
              </w:rPr>
            </w:pPr>
            <w:r w:rsidRPr="00F67339">
              <w:rPr>
                <w:rFonts w:ascii="PT Astra Serif" w:eastAsiaTheme="minorEastAsia" w:hAnsi="PT Astra Serif"/>
                <w:i/>
              </w:rPr>
              <w:t>6</w:t>
            </w:r>
          </w:p>
        </w:tc>
        <w:tc>
          <w:tcPr>
            <w:tcW w:w="446" w:type="pct"/>
          </w:tcPr>
          <w:p w14:paraId="6B088D8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  <w:i/>
              </w:rPr>
            </w:pPr>
            <w:r w:rsidRPr="00F67339">
              <w:rPr>
                <w:rFonts w:ascii="PT Astra Serif" w:eastAsiaTheme="minorEastAsia" w:hAnsi="PT Astra Serif"/>
                <w:i/>
              </w:rPr>
              <w:t>7</w:t>
            </w:r>
          </w:p>
        </w:tc>
        <w:tc>
          <w:tcPr>
            <w:tcW w:w="797" w:type="pct"/>
          </w:tcPr>
          <w:p w14:paraId="422AEDE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  <w:i/>
              </w:rPr>
            </w:pPr>
            <w:r w:rsidRPr="00F67339">
              <w:rPr>
                <w:rFonts w:ascii="PT Astra Serif" w:eastAsiaTheme="minorEastAsia" w:hAnsi="PT Astra Serif"/>
                <w:i/>
              </w:rPr>
              <w:t>8</w:t>
            </w:r>
          </w:p>
        </w:tc>
      </w:tr>
      <w:tr w:rsidR="004658C2" w:rsidRPr="00F67339" w14:paraId="58C51E95" w14:textId="77777777" w:rsidTr="004658C2">
        <w:trPr>
          <w:trHeight w:val="524"/>
          <w:tblHeader/>
        </w:trPr>
        <w:tc>
          <w:tcPr>
            <w:tcW w:w="5000" w:type="pct"/>
            <w:gridSpan w:val="8"/>
          </w:tcPr>
          <w:p w14:paraId="25AFF3A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Мероприятие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1.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Капитальный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ремонт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существующих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объектов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инфраструктуры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региональных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муниципальных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</w:p>
          <w:p w14:paraId="6A22EC0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центров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детско-юношеского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туризма</w:t>
            </w:r>
          </w:p>
        </w:tc>
      </w:tr>
      <w:tr w:rsidR="004658C2" w:rsidRPr="00F67339" w14:paraId="6E09AA0F" w14:textId="77777777" w:rsidTr="004658C2">
        <w:trPr>
          <w:trHeight w:val="205"/>
          <w:tblHeader/>
        </w:trPr>
        <w:tc>
          <w:tcPr>
            <w:tcW w:w="234" w:type="pct"/>
            <w:vMerge w:val="restart"/>
          </w:tcPr>
          <w:p w14:paraId="1D331EC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1.1.</w:t>
            </w:r>
          </w:p>
        </w:tc>
        <w:tc>
          <w:tcPr>
            <w:tcW w:w="1125" w:type="pct"/>
            <w:vMerge w:val="restart"/>
            <w:tcBorders>
              <w:right w:val="single" w:sz="4" w:space="0" w:color="auto"/>
            </w:tcBorders>
          </w:tcPr>
          <w:p w14:paraId="4D2FD024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</w:tcBorders>
          </w:tcPr>
          <w:p w14:paraId="3E50E2D9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федеральный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401B7CA4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7989894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2C65342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418D91D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6F215D6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24A63CCF" w14:textId="77777777" w:rsidTr="004658C2">
        <w:trPr>
          <w:trHeight w:val="153"/>
          <w:tblHeader/>
        </w:trPr>
        <w:tc>
          <w:tcPr>
            <w:tcW w:w="234" w:type="pct"/>
            <w:vMerge/>
          </w:tcPr>
          <w:p w14:paraId="03CDF9B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  <w:tcBorders>
              <w:right w:val="single" w:sz="4" w:space="0" w:color="auto"/>
            </w:tcBorders>
          </w:tcPr>
          <w:p w14:paraId="0FF18320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02B75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региональный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1BCFF04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1340FC2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3F1543E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2DDA941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356FFF6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3ABFA063" w14:textId="77777777" w:rsidTr="004658C2">
        <w:trPr>
          <w:trHeight w:val="152"/>
          <w:tblHeader/>
        </w:trPr>
        <w:tc>
          <w:tcPr>
            <w:tcW w:w="234" w:type="pct"/>
            <w:vMerge/>
          </w:tcPr>
          <w:p w14:paraId="187786A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  <w:tcBorders>
              <w:right w:val="single" w:sz="4" w:space="0" w:color="auto"/>
            </w:tcBorders>
          </w:tcPr>
          <w:p w14:paraId="3C746F28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932DD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муниципальный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7C81203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00BF1A8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3E69A0C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754AF10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570D77F4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2047848F" w14:textId="77777777" w:rsidTr="004658C2">
        <w:trPr>
          <w:trHeight w:val="135"/>
          <w:tblHeader/>
        </w:trPr>
        <w:tc>
          <w:tcPr>
            <w:tcW w:w="234" w:type="pct"/>
            <w:vMerge/>
          </w:tcPr>
          <w:p w14:paraId="6478BA2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  <w:tcBorders>
              <w:right w:val="single" w:sz="4" w:space="0" w:color="auto"/>
            </w:tcBorders>
          </w:tcPr>
          <w:p w14:paraId="068A28E3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</w:tcPr>
          <w:p w14:paraId="7D4F4136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иные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источники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6485B00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77BEB64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6A64F69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3E5630C4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0B99A47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4658C2" w:rsidRPr="00F67339" w14:paraId="2B200473" w14:textId="77777777" w:rsidTr="004658C2">
        <w:trPr>
          <w:trHeight w:val="547"/>
          <w:tblHeader/>
        </w:trPr>
        <w:tc>
          <w:tcPr>
            <w:tcW w:w="5000" w:type="pct"/>
            <w:gridSpan w:val="8"/>
          </w:tcPr>
          <w:p w14:paraId="72B52A2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Мероприятие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2.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Создание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новых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реконструкция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существующих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объектов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инфраструктуры,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обеспечивающих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доступ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для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всех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обучающихся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региона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использованию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ее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возможностей</w:t>
            </w:r>
          </w:p>
        </w:tc>
      </w:tr>
      <w:tr w:rsidR="004658C2" w:rsidRPr="00F67339" w14:paraId="72E3C00A" w14:textId="77777777" w:rsidTr="004658C2">
        <w:trPr>
          <w:trHeight w:val="20"/>
          <w:tblHeader/>
        </w:trPr>
        <w:tc>
          <w:tcPr>
            <w:tcW w:w="234" w:type="pct"/>
            <w:vMerge w:val="restart"/>
          </w:tcPr>
          <w:p w14:paraId="06576C4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2.1.</w:t>
            </w:r>
          </w:p>
        </w:tc>
        <w:tc>
          <w:tcPr>
            <w:tcW w:w="1125" w:type="pct"/>
            <w:vMerge w:val="restart"/>
          </w:tcPr>
          <w:p w14:paraId="62E076C4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58391ACA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федеральный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21C58C34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32A0720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5043F0F4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597F9C2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0F956F83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58B1D8D8" w14:textId="77777777" w:rsidTr="004658C2">
        <w:trPr>
          <w:trHeight w:val="20"/>
          <w:tblHeader/>
        </w:trPr>
        <w:tc>
          <w:tcPr>
            <w:tcW w:w="234" w:type="pct"/>
            <w:vMerge/>
          </w:tcPr>
          <w:p w14:paraId="264B3C7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2F5B6C63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159CC8F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региональный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4D09657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7C854B3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20A3221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2D5EE31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2C3A6E9A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0A42486A" w14:textId="77777777" w:rsidTr="004658C2">
        <w:trPr>
          <w:trHeight w:val="20"/>
          <w:tblHeader/>
        </w:trPr>
        <w:tc>
          <w:tcPr>
            <w:tcW w:w="234" w:type="pct"/>
            <w:vMerge/>
          </w:tcPr>
          <w:p w14:paraId="39D8BA9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4A7A66A7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54C0F8E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муниципальный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0A1A50E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2E9F49B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2FDD005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4C62451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71028F59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42E79970" w14:textId="77777777" w:rsidTr="004658C2">
        <w:trPr>
          <w:trHeight w:val="20"/>
          <w:tblHeader/>
        </w:trPr>
        <w:tc>
          <w:tcPr>
            <w:tcW w:w="234" w:type="pct"/>
            <w:vMerge/>
          </w:tcPr>
          <w:p w14:paraId="2BE0C06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68413A14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</w:tcBorders>
          </w:tcPr>
          <w:p w14:paraId="295E003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иные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источники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163BD80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10DAB93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3201444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75A65AC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09F6249F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08328B65" w14:textId="77777777" w:rsidTr="004658C2">
        <w:trPr>
          <w:trHeight w:val="244"/>
          <w:tblHeader/>
        </w:trPr>
        <w:tc>
          <w:tcPr>
            <w:tcW w:w="5000" w:type="pct"/>
            <w:gridSpan w:val="8"/>
          </w:tcPr>
          <w:p w14:paraId="49F647E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Мероприятие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3.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Благоустройство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территорий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региональных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муниципальных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центров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детско-юношеского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туризма</w:t>
            </w:r>
          </w:p>
        </w:tc>
      </w:tr>
      <w:tr w:rsidR="004658C2" w:rsidRPr="00F67339" w14:paraId="6B701A4B" w14:textId="77777777" w:rsidTr="004658C2">
        <w:trPr>
          <w:trHeight w:val="274"/>
          <w:tblHeader/>
        </w:trPr>
        <w:tc>
          <w:tcPr>
            <w:tcW w:w="234" w:type="pct"/>
            <w:vMerge w:val="restart"/>
          </w:tcPr>
          <w:p w14:paraId="161A66E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3.1.</w:t>
            </w:r>
          </w:p>
        </w:tc>
        <w:tc>
          <w:tcPr>
            <w:tcW w:w="1125" w:type="pct"/>
            <w:vMerge w:val="restart"/>
          </w:tcPr>
          <w:p w14:paraId="0DEB65A5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AA732BA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федеральный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1B51BD8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29DF864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7F2E52A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2F252E0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406485DC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31CCE13E" w14:textId="77777777" w:rsidTr="004658C2">
        <w:trPr>
          <w:trHeight w:val="203"/>
          <w:tblHeader/>
        </w:trPr>
        <w:tc>
          <w:tcPr>
            <w:tcW w:w="234" w:type="pct"/>
            <w:vMerge/>
          </w:tcPr>
          <w:p w14:paraId="46AD932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0BF2116A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092BA5D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региональный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78047E1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5F661F4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6BCBE35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07DDE2B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66504DFD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7AF0BCDB" w14:textId="77777777" w:rsidTr="004658C2">
        <w:trPr>
          <w:trHeight w:val="237"/>
          <w:tblHeader/>
        </w:trPr>
        <w:tc>
          <w:tcPr>
            <w:tcW w:w="234" w:type="pct"/>
            <w:vMerge/>
          </w:tcPr>
          <w:p w14:paraId="1BE9C47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7221F060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B0F7E1A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муниципальный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3C655C3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178FDA1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04AD6C1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0C192EE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3D297816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35D998E4" w14:textId="77777777" w:rsidTr="004658C2">
        <w:trPr>
          <w:trHeight w:val="229"/>
          <w:tblHeader/>
        </w:trPr>
        <w:tc>
          <w:tcPr>
            <w:tcW w:w="234" w:type="pct"/>
            <w:vMerge/>
          </w:tcPr>
          <w:p w14:paraId="008A07B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4A57799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</w:tcBorders>
          </w:tcPr>
          <w:p w14:paraId="18E12600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иные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источники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107B822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6D3CD5D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51E400A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32FAE4F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5E2E6B5C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48D53576" w14:textId="77777777" w:rsidTr="004658C2">
        <w:trPr>
          <w:trHeight w:val="472"/>
          <w:tblHeader/>
        </w:trPr>
        <w:tc>
          <w:tcPr>
            <w:tcW w:w="5000" w:type="pct"/>
            <w:gridSpan w:val="8"/>
          </w:tcPr>
          <w:p w14:paraId="77CB2EF4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Мероприятие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4.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Создание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обустройство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учебных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полигонов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туристских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приютов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для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организации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экспедиционной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деятельности,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проведения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туристских,</w:t>
            </w:r>
            <w:r w:rsidR="00007540">
              <w:rPr>
                <w:rFonts w:ascii="PT Astra Serif" w:eastAsiaTheme="minorEastAsia" w:hAnsi="PT Astra Serif"/>
              </w:rPr>
              <w:t xml:space="preserve">  </w:t>
            </w:r>
            <w:r w:rsidRPr="00F67339">
              <w:rPr>
                <w:rFonts w:ascii="PT Astra Serif" w:eastAsiaTheme="minorEastAsia" w:hAnsi="PT Astra Serif"/>
              </w:rPr>
              <w:t>слетов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палаточных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лагерей</w:t>
            </w:r>
          </w:p>
        </w:tc>
      </w:tr>
      <w:tr w:rsidR="004658C2" w:rsidRPr="00F67339" w14:paraId="421213DA" w14:textId="77777777" w:rsidTr="004658C2">
        <w:trPr>
          <w:trHeight w:val="229"/>
          <w:tblHeader/>
        </w:trPr>
        <w:tc>
          <w:tcPr>
            <w:tcW w:w="234" w:type="pct"/>
            <w:vMerge w:val="restart"/>
            <w:tcBorders>
              <w:right w:val="single" w:sz="4" w:space="0" w:color="auto"/>
            </w:tcBorders>
          </w:tcPr>
          <w:p w14:paraId="3670BC3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4.1.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8DB5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</w:tcBorders>
          </w:tcPr>
          <w:p w14:paraId="56D618AB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федеральный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6E7D2FA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399600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3E06927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1D2E8EF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1E3067FD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45C569C1" w14:textId="77777777" w:rsidTr="004658C2">
        <w:trPr>
          <w:trHeight w:val="271"/>
          <w:tblHeader/>
        </w:trPr>
        <w:tc>
          <w:tcPr>
            <w:tcW w:w="234" w:type="pct"/>
            <w:vMerge/>
            <w:tcBorders>
              <w:right w:val="single" w:sz="4" w:space="0" w:color="auto"/>
            </w:tcBorders>
          </w:tcPr>
          <w:p w14:paraId="4A905BD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2E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9AC8F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региональный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4E6DB3F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619E695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153C218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3EDFC3C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2965E9C1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5CC3A635" w14:textId="77777777" w:rsidTr="004658C2">
        <w:trPr>
          <w:trHeight w:val="254"/>
          <w:tblHeader/>
        </w:trPr>
        <w:tc>
          <w:tcPr>
            <w:tcW w:w="234" w:type="pct"/>
            <w:vMerge/>
            <w:tcBorders>
              <w:right w:val="single" w:sz="4" w:space="0" w:color="auto"/>
            </w:tcBorders>
          </w:tcPr>
          <w:p w14:paraId="4176E66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0C34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DEF1F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муниципальный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52FB55F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0F1EFA6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3278B79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5C2870A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16768B1D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532EEDB7" w14:textId="77777777" w:rsidTr="004658C2">
        <w:trPr>
          <w:trHeight w:val="246"/>
          <w:tblHeader/>
        </w:trPr>
        <w:tc>
          <w:tcPr>
            <w:tcW w:w="234" w:type="pct"/>
            <w:vMerge/>
            <w:tcBorders>
              <w:right w:val="single" w:sz="4" w:space="0" w:color="auto"/>
            </w:tcBorders>
          </w:tcPr>
          <w:p w14:paraId="58CC34D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0F8B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0443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иные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</w:tcPr>
          <w:p w14:paraId="18D8641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4084B9D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3ED9839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399AB4B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7F1491EB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62782D19" w14:textId="77777777" w:rsidTr="004658C2">
        <w:trPr>
          <w:trHeight w:val="566"/>
          <w:tblHeader/>
        </w:trPr>
        <w:tc>
          <w:tcPr>
            <w:tcW w:w="5000" w:type="pct"/>
            <w:gridSpan w:val="8"/>
          </w:tcPr>
          <w:p w14:paraId="4A625D5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Мероприятие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5.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Комплектование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образовательных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организаций,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осуществляющих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туристско-краеведческую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деятельность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</w:p>
          <w:p w14:paraId="3AA4E1D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с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обучающимися,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современным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оборудованием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инвентарем,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а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также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транспортными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средствами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</w:p>
        </w:tc>
      </w:tr>
      <w:tr w:rsidR="004658C2" w:rsidRPr="00F67339" w14:paraId="599A37D8" w14:textId="77777777" w:rsidTr="004658C2">
        <w:trPr>
          <w:trHeight w:val="246"/>
          <w:tblHeader/>
        </w:trPr>
        <w:tc>
          <w:tcPr>
            <w:tcW w:w="234" w:type="pct"/>
            <w:vMerge w:val="restart"/>
          </w:tcPr>
          <w:p w14:paraId="376702E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5.1.</w:t>
            </w:r>
          </w:p>
        </w:tc>
        <w:tc>
          <w:tcPr>
            <w:tcW w:w="1125" w:type="pct"/>
            <w:vMerge w:val="restart"/>
          </w:tcPr>
          <w:p w14:paraId="05E83F0E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39C7A05A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федеральный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3A5F733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7AD4BD2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4E68904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1C72CB6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7AF30F2D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50857F29" w14:textId="77777777" w:rsidTr="004658C2">
        <w:trPr>
          <w:trHeight w:val="254"/>
          <w:tblHeader/>
        </w:trPr>
        <w:tc>
          <w:tcPr>
            <w:tcW w:w="234" w:type="pct"/>
            <w:vMerge/>
          </w:tcPr>
          <w:p w14:paraId="0C5D351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6ECB2C44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036E1648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региональный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3159791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50870BE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67E128C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43E68EDF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7F03D168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1A1F2D7B" w14:textId="77777777" w:rsidTr="004658C2">
        <w:trPr>
          <w:trHeight w:val="271"/>
          <w:tblHeader/>
        </w:trPr>
        <w:tc>
          <w:tcPr>
            <w:tcW w:w="234" w:type="pct"/>
            <w:vMerge/>
          </w:tcPr>
          <w:p w14:paraId="2C6C35D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4E59584F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549DB02E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муниципальный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407CBA9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0C0FF414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5B134AF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0E303D0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6BA0FD38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5459735C" w14:textId="77777777" w:rsidTr="004658C2">
        <w:trPr>
          <w:trHeight w:val="275"/>
          <w:tblHeader/>
        </w:trPr>
        <w:tc>
          <w:tcPr>
            <w:tcW w:w="234" w:type="pct"/>
            <w:vMerge/>
          </w:tcPr>
          <w:p w14:paraId="39207CF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2E66A277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</w:tcBorders>
          </w:tcPr>
          <w:p w14:paraId="32737271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иные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источники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11FA304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461A8B0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03545BB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564F62F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3E9424ED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7A770E3B" w14:textId="77777777" w:rsidTr="004658C2">
        <w:trPr>
          <w:trHeight w:val="506"/>
          <w:tblHeader/>
        </w:trPr>
        <w:tc>
          <w:tcPr>
            <w:tcW w:w="5000" w:type="pct"/>
            <w:gridSpan w:val="8"/>
          </w:tcPr>
          <w:p w14:paraId="06AB736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lastRenderedPageBreak/>
              <w:t>Мероприятие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6.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Создание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условий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для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организации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повышения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профессионального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мастерства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лиц,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осуществляющих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туристско-краеведческую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деятельность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с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обучающимися</w:t>
            </w:r>
          </w:p>
        </w:tc>
      </w:tr>
      <w:tr w:rsidR="004658C2" w:rsidRPr="00F67339" w14:paraId="452550BB" w14:textId="77777777" w:rsidTr="004658C2">
        <w:trPr>
          <w:trHeight w:val="20"/>
          <w:tblHeader/>
        </w:trPr>
        <w:tc>
          <w:tcPr>
            <w:tcW w:w="234" w:type="pct"/>
            <w:vMerge w:val="restart"/>
          </w:tcPr>
          <w:p w14:paraId="4469E924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6.1.</w:t>
            </w:r>
          </w:p>
        </w:tc>
        <w:tc>
          <w:tcPr>
            <w:tcW w:w="1125" w:type="pct"/>
            <w:vMerge w:val="restart"/>
          </w:tcPr>
          <w:p w14:paraId="2E21DFB9" w14:textId="283EE958" w:rsidR="004658C2" w:rsidRPr="00F67339" w:rsidRDefault="00FF2F7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0F3A5E">
              <w:rPr>
                <w:rFonts w:ascii="PT Astra Serif" w:hAnsi="PT Astra Serif"/>
                <w:sz w:val="20"/>
              </w:rPr>
              <w:t>Реализация проектов, отобранных по итогам проведения конкурса проектов детского и социального туризма в рамках основного мероприятия «Развитие внутреннего и въездного туризма в Томской области»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 (постановление Администрации Томской области № 360а от 27.09.2019)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64908749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федеральный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17A2D58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CE5BBD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7463D1E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3477E6C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76DE31B1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2F72" w:rsidRPr="00F67339" w14:paraId="107940E0" w14:textId="77777777" w:rsidTr="004658C2">
        <w:trPr>
          <w:trHeight w:val="20"/>
          <w:tblHeader/>
        </w:trPr>
        <w:tc>
          <w:tcPr>
            <w:tcW w:w="234" w:type="pct"/>
            <w:vMerge/>
          </w:tcPr>
          <w:p w14:paraId="4396F278" w14:textId="77777777" w:rsidR="00FF2F72" w:rsidRPr="00F67339" w:rsidRDefault="00FF2F72" w:rsidP="00FF2F7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10E0CBF3" w14:textId="77777777" w:rsidR="00FF2F72" w:rsidRPr="00F67339" w:rsidRDefault="00FF2F72" w:rsidP="00FF2F7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1AFCE167" w14:textId="77777777" w:rsidR="00FF2F72" w:rsidRPr="00F67339" w:rsidRDefault="00FF2F72" w:rsidP="00FF2F7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региональный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725FE1C4" w14:textId="052F1988" w:rsidR="00FF2F72" w:rsidRPr="00F67339" w:rsidRDefault="00FF2F72" w:rsidP="00FF2F7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0F3A5E">
              <w:rPr>
                <w:rFonts w:ascii="PT Astra Serif" w:hAnsi="PT Astra Serif"/>
                <w:sz w:val="20"/>
              </w:rPr>
              <w:t>3000,0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636502A1" w14:textId="77777777" w:rsidR="00FF2F72" w:rsidRPr="00F67339" w:rsidRDefault="00FF2F72" w:rsidP="00FF2F7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3522C004" w14:textId="77777777" w:rsidR="00FF2F72" w:rsidRPr="00F67339" w:rsidRDefault="00FF2F72" w:rsidP="00FF2F7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112D3804" w14:textId="77777777" w:rsidR="00FF2F72" w:rsidRPr="00F67339" w:rsidRDefault="00FF2F72" w:rsidP="00FF2F7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0ECAADC6" w14:textId="1B0F4010" w:rsidR="00FF2F72" w:rsidRPr="00F67339" w:rsidRDefault="00FF2F72" w:rsidP="00FF2F7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F3A5E">
              <w:rPr>
                <w:rFonts w:ascii="PT Astra Serif" w:hAnsi="PT Astra Serif" w:cs="Calibri"/>
                <w:sz w:val="20"/>
                <w:szCs w:val="20"/>
              </w:rPr>
              <w:t>Количество участников, человек - 1770 человек ежегодно</w:t>
            </w:r>
          </w:p>
        </w:tc>
      </w:tr>
      <w:tr w:rsidR="00FF2F72" w:rsidRPr="00F67339" w14:paraId="6949E12D" w14:textId="77777777" w:rsidTr="004658C2">
        <w:trPr>
          <w:trHeight w:val="20"/>
          <w:tblHeader/>
        </w:trPr>
        <w:tc>
          <w:tcPr>
            <w:tcW w:w="234" w:type="pct"/>
            <w:vMerge/>
          </w:tcPr>
          <w:p w14:paraId="16BA90D8" w14:textId="77777777" w:rsidR="00FF2F72" w:rsidRPr="00F67339" w:rsidRDefault="00FF2F72" w:rsidP="00FF2F7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0E535C2E" w14:textId="77777777" w:rsidR="00FF2F72" w:rsidRPr="00F67339" w:rsidRDefault="00FF2F72" w:rsidP="00FF2F7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F03FC8C" w14:textId="77777777" w:rsidR="00FF2F72" w:rsidRPr="00F67339" w:rsidRDefault="00FF2F72" w:rsidP="00FF2F7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муниципальный</w:t>
            </w:r>
            <w:r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46FC444D" w14:textId="7AF32E13" w:rsidR="00FF2F72" w:rsidRPr="00F67339" w:rsidRDefault="00FF2F72" w:rsidP="00FF2F7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0F3A5E">
              <w:rPr>
                <w:rFonts w:ascii="PT Astra Serif" w:hAnsi="PT Astra Serif"/>
                <w:sz w:val="20"/>
              </w:rPr>
              <w:t>150,0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56D515B6" w14:textId="77777777" w:rsidR="00FF2F72" w:rsidRPr="00F67339" w:rsidRDefault="00FF2F72" w:rsidP="00FF2F7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47AEDBDB" w14:textId="77777777" w:rsidR="00FF2F72" w:rsidRPr="00F67339" w:rsidRDefault="00FF2F72" w:rsidP="00FF2F7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1A353A40" w14:textId="77777777" w:rsidR="00FF2F72" w:rsidRPr="00F67339" w:rsidRDefault="00FF2F72" w:rsidP="00FF2F7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07086CFD" w14:textId="77777777" w:rsidR="00FF2F72" w:rsidRPr="00F67339" w:rsidRDefault="00FF2F72" w:rsidP="00FF2F7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6E0C5375" w14:textId="77777777" w:rsidTr="004658C2">
        <w:trPr>
          <w:trHeight w:val="20"/>
          <w:tblHeader/>
        </w:trPr>
        <w:tc>
          <w:tcPr>
            <w:tcW w:w="234" w:type="pct"/>
            <w:vMerge/>
          </w:tcPr>
          <w:p w14:paraId="52506F3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72C6573B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</w:tcBorders>
          </w:tcPr>
          <w:p w14:paraId="3E0D679F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иные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источники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234D1BE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603417ED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4986C2F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51F2CF8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6B105EA8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67923078" w14:textId="77777777" w:rsidTr="004658C2">
        <w:trPr>
          <w:trHeight w:val="20"/>
          <w:tblHeader/>
        </w:trPr>
        <w:tc>
          <w:tcPr>
            <w:tcW w:w="5000" w:type="pct"/>
            <w:gridSpan w:val="8"/>
          </w:tcPr>
          <w:p w14:paraId="69EA963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Мероприятие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7.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Развитие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цифровой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инфраструктуры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детско-юношеского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туризма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краеведения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</w:p>
        </w:tc>
      </w:tr>
      <w:tr w:rsidR="004658C2" w:rsidRPr="00F67339" w14:paraId="34715566" w14:textId="77777777" w:rsidTr="004658C2">
        <w:trPr>
          <w:trHeight w:val="20"/>
          <w:tblHeader/>
        </w:trPr>
        <w:tc>
          <w:tcPr>
            <w:tcW w:w="234" w:type="pct"/>
            <w:vMerge w:val="restart"/>
          </w:tcPr>
          <w:p w14:paraId="6E5A600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7.1.</w:t>
            </w:r>
          </w:p>
        </w:tc>
        <w:tc>
          <w:tcPr>
            <w:tcW w:w="1125" w:type="pct"/>
            <w:vMerge w:val="restart"/>
          </w:tcPr>
          <w:p w14:paraId="1C22F717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046DDB4A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федеральный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058266A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76A7B933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1B78D8C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06204E71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206DEEDD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6544F44E" w14:textId="77777777" w:rsidTr="004658C2">
        <w:trPr>
          <w:trHeight w:val="20"/>
          <w:tblHeader/>
        </w:trPr>
        <w:tc>
          <w:tcPr>
            <w:tcW w:w="234" w:type="pct"/>
            <w:vMerge/>
          </w:tcPr>
          <w:p w14:paraId="7AE5FDF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644D2414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7E6DFF62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региональный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5CEB56E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4B72938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05932659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7932D88E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2EAAB094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281EC998" w14:textId="77777777" w:rsidTr="004658C2">
        <w:trPr>
          <w:trHeight w:val="20"/>
          <w:tblHeader/>
        </w:trPr>
        <w:tc>
          <w:tcPr>
            <w:tcW w:w="234" w:type="pct"/>
            <w:vMerge/>
          </w:tcPr>
          <w:p w14:paraId="215D4CA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13533163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799A60B4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муниципальный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бюджет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327CCD02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78D183B0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18B5FF76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1916038C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14:paraId="7C92D5BE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8C2" w:rsidRPr="00F67339" w14:paraId="432D940D" w14:textId="77777777" w:rsidTr="004658C2">
        <w:trPr>
          <w:trHeight w:val="20"/>
          <w:tblHeader/>
        </w:trPr>
        <w:tc>
          <w:tcPr>
            <w:tcW w:w="234" w:type="pct"/>
            <w:vMerge/>
          </w:tcPr>
          <w:p w14:paraId="40289187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25" w:type="pct"/>
            <w:vMerge/>
          </w:tcPr>
          <w:p w14:paraId="6F63C28E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</w:p>
        </w:tc>
        <w:tc>
          <w:tcPr>
            <w:tcW w:w="1027" w:type="pct"/>
            <w:tcBorders>
              <w:top w:val="single" w:sz="4" w:space="0" w:color="auto"/>
            </w:tcBorders>
          </w:tcPr>
          <w:p w14:paraId="612BAB9C" w14:textId="77777777" w:rsidR="004658C2" w:rsidRPr="00F67339" w:rsidRDefault="004658C2" w:rsidP="004658C2">
            <w:pPr>
              <w:pStyle w:val="ConsPlusNormal"/>
              <w:rPr>
                <w:rFonts w:ascii="PT Astra Serif" w:eastAsiaTheme="minorEastAsia" w:hAnsi="PT Astra Serif"/>
              </w:rPr>
            </w:pPr>
            <w:r w:rsidRPr="00F67339">
              <w:rPr>
                <w:rFonts w:ascii="PT Astra Serif" w:eastAsiaTheme="minorEastAsia" w:hAnsi="PT Astra Serif"/>
              </w:rPr>
              <w:t>иные</w:t>
            </w:r>
            <w:r w:rsidR="00007540">
              <w:rPr>
                <w:rFonts w:ascii="PT Astra Serif" w:eastAsiaTheme="minorEastAsia" w:hAnsi="PT Astra Serif"/>
              </w:rPr>
              <w:t xml:space="preserve"> </w:t>
            </w:r>
            <w:r w:rsidRPr="00F67339">
              <w:rPr>
                <w:rFonts w:ascii="PT Astra Serif" w:eastAsiaTheme="minorEastAsia" w:hAnsi="PT Astra Serif"/>
              </w:rPr>
              <w:t>источники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63635A68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759046B5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3AF5826B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779915AA" w14:textId="77777777" w:rsidR="004658C2" w:rsidRPr="00F67339" w:rsidRDefault="004658C2" w:rsidP="004658C2">
            <w:pPr>
              <w:pStyle w:val="ConsPlusNormal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46E10FF2" w14:textId="77777777" w:rsidR="004658C2" w:rsidRPr="00F67339" w:rsidRDefault="004658C2" w:rsidP="004658C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6958818" w14:textId="77777777" w:rsidR="004658C2" w:rsidRPr="00F67339" w:rsidRDefault="004658C2" w:rsidP="004658C2">
      <w:pPr>
        <w:pStyle w:val="ConsPlusNormal"/>
        <w:ind w:firstLine="540"/>
        <w:jc w:val="both"/>
        <w:rPr>
          <w:rFonts w:ascii="PT Astra Serif" w:hAnsi="PT Astra Serif"/>
        </w:rPr>
        <w:sectPr w:rsidR="004658C2" w:rsidRPr="00F67339" w:rsidSect="004658C2">
          <w:pgSz w:w="16838" w:h="11906" w:orient="landscape"/>
          <w:pgMar w:top="1133" w:right="1440" w:bottom="566" w:left="1440" w:header="567" w:footer="567" w:gutter="0"/>
          <w:cols w:space="720"/>
          <w:noEndnote/>
          <w:docGrid w:linePitch="299"/>
        </w:sectPr>
      </w:pPr>
    </w:p>
    <w:p w14:paraId="7192E498" w14:textId="77777777" w:rsidR="00EC5D66" w:rsidRPr="00F67339" w:rsidRDefault="00EC5D66" w:rsidP="00AF59E0">
      <w:pPr>
        <w:pStyle w:val="ConsPlusTitle"/>
        <w:jc w:val="center"/>
        <w:outlineLvl w:val="1"/>
        <w:rPr>
          <w:rFonts w:ascii="PT Astra Serif" w:hAnsi="PT Astra Serif" w:cs="Times New Roman"/>
        </w:rPr>
      </w:pPr>
    </w:p>
    <w:sectPr w:rsidR="00EC5D66" w:rsidRPr="00F67339" w:rsidSect="00625A8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67019" w14:textId="77777777" w:rsidR="009A0AB0" w:rsidRDefault="009A0AB0" w:rsidP="00EB248C">
      <w:pPr>
        <w:spacing w:after="0" w:line="240" w:lineRule="auto"/>
      </w:pPr>
      <w:r>
        <w:separator/>
      </w:r>
    </w:p>
  </w:endnote>
  <w:endnote w:type="continuationSeparator" w:id="0">
    <w:p w14:paraId="5C74A971" w14:textId="77777777" w:rsidR="009A0AB0" w:rsidRDefault="009A0AB0" w:rsidP="00EB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449700"/>
      <w:docPartObj>
        <w:docPartGallery w:val="Page Numbers (Bottom of Page)"/>
        <w:docPartUnique/>
      </w:docPartObj>
    </w:sdtPr>
    <w:sdtEndPr/>
    <w:sdtContent>
      <w:p w14:paraId="7B2210C1" w14:textId="573A3461" w:rsidR="009A0AB0" w:rsidRDefault="009A0A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AA">
          <w:rPr>
            <w:noProof/>
          </w:rPr>
          <w:t>21</w:t>
        </w:r>
        <w:r>
          <w:fldChar w:fldCharType="end"/>
        </w:r>
      </w:p>
    </w:sdtContent>
  </w:sdt>
  <w:p w14:paraId="64E9B0DA" w14:textId="77777777" w:rsidR="009A0AB0" w:rsidRDefault="009A0AB0" w:rsidP="004658C2">
    <w:pPr>
      <w:pStyle w:val="ConsPlusNormal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BF1" w14:textId="704B1859" w:rsidR="009A0AB0" w:rsidRDefault="008907AA">
    <w:pPr>
      <w:pStyle w:val="a5"/>
      <w:jc w:val="center"/>
    </w:pPr>
    <w:r>
      <w:t>ПРОЕКТ</w:t>
    </w:r>
  </w:p>
  <w:p w14:paraId="50911617" w14:textId="77777777" w:rsidR="009A0AB0" w:rsidRDefault="009A0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0E863" w14:textId="77777777" w:rsidR="009A0AB0" w:rsidRDefault="009A0AB0" w:rsidP="00EB248C">
      <w:pPr>
        <w:spacing w:after="0" w:line="240" w:lineRule="auto"/>
      </w:pPr>
      <w:r>
        <w:separator/>
      </w:r>
    </w:p>
  </w:footnote>
  <w:footnote w:type="continuationSeparator" w:id="0">
    <w:p w14:paraId="6AC6E19F" w14:textId="77777777" w:rsidR="009A0AB0" w:rsidRDefault="009A0AB0" w:rsidP="00EB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DA28" w14:textId="77777777" w:rsidR="009A0AB0" w:rsidRDefault="009A0AB0" w:rsidP="004658C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236BC" w14:textId="7F02A1DA" w:rsidR="009A0AB0" w:rsidRDefault="009A0AB0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60F"/>
    <w:multiLevelType w:val="hybridMultilevel"/>
    <w:tmpl w:val="4DF89D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B607E3"/>
    <w:multiLevelType w:val="hybridMultilevel"/>
    <w:tmpl w:val="C01C9498"/>
    <w:lvl w:ilvl="0" w:tplc="8E5AB7D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346DAC"/>
    <w:multiLevelType w:val="hybridMultilevel"/>
    <w:tmpl w:val="5DE0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30B1"/>
    <w:multiLevelType w:val="hybridMultilevel"/>
    <w:tmpl w:val="75384E18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83CB2"/>
    <w:multiLevelType w:val="hybridMultilevel"/>
    <w:tmpl w:val="7CBA5282"/>
    <w:lvl w:ilvl="0" w:tplc="D9181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2B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65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B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43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69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0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06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C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4B2DE7"/>
    <w:multiLevelType w:val="multilevel"/>
    <w:tmpl w:val="7126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848AB"/>
    <w:multiLevelType w:val="hybridMultilevel"/>
    <w:tmpl w:val="2DE64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A54428"/>
    <w:multiLevelType w:val="hybridMultilevel"/>
    <w:tmpl w:val="FE76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62931"/>
    <w:multiLevelType w:val="hybridMultilevel"/>
    <w:tmpl w:val="E8768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D27A9"/>
    <w:multiLevelType w:val="hybridMultilevel"/>
    <w:tmpl w:val="7BFE4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01D51"/>
    <w:multiLevelType w:val="hybridMultilevel"/>
    <w:tmpl w:val="47E0B9D8"/>
    <w:lvl w:ilvl="0" w:tplc="38C43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5E663F"/>
    <w:multiLevelType w:val="hybridMultilevel"/>
    <w:tmpl w:val="62D4FADC"/>
    <w:lvl w:ilvl="0" w:tplc="8E5AB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E37A8"/>
    <w:multiLevelType w:val="hybridMultilevel"/>
    <w:tmpl w:val="3B92DC60"/>
    <w:lvl w:ilvl="0" w:tplc="D3DE6C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B2B"/>
    <w:multiLevelType w:val="hybridMultilevel"/>
    <w:tmpl w:val="AB44C9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78601F"/>
    <w:multiLevelType w:val="hybridMultilevel"/>
    <w:tmpl w:val="1D4A2378"/>
    <w:lvl w:ilvl="0" w:tplc="7A048C8A">
      <w:numFmt w:val="bullet"/>
      <w:lvlText w:val="•"/>
      <w:lvlJc w:val="left"/>
      <w:pPr>
        <w:ind w:left="1065" w:hanging="705"/>
      </w:pPr>
      <w:rPr>
        <w:rFonts w:ascii="PT Astra Serif" w:eastAsiaTheme="minorEastAsia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8C"/>
    <w:rsid w:val="00005B39"/>
    <w:rsid w:val="00007540"/>
    <w:rsid w:val="000252DE"/>
    <w:rsid w:val="0003655F"/>
    <w:rsid w:val="00040DA1"/>
    <w:rsid w:val="00046151"/>
    <w:rsid w:val="000471DF"/>
    <w:rsid w:val="000540C8"/>
    <w:rsid w:val="0006267F"/>
    <w:rsid w:val="00064E7F"/>
    <w:rsid w:val="000666E5"/>
    <w:rsid w:val="0007319A"/>
    <w:rsid w:val="0007699A"/>
    <w:rsid w:val="00085197"/>
    <w:rsid w:val="000B388F"/>
    <w:rsid w:val="000C6B64"/>
    <w:rsid w:val="000E17F9"/>
    <w:rsid w:val="00105B3E"/>
    <w:rsid w:val="00113FB1"/>
    <w:rsid w:val="0012009E"/>
    <w:rsid w:val="001244FE"/>
    <w:rsid w:val="00127B89"/>
    <w:rsid w:val="001317A6"/>
    <w:rsid w:val="00132E7D"/>
    <w:rsid w:val="00135E45"/>
    <w:rsid w:val="00137D01"/>
    <w:rsid w:val="00161703"/>
    <w:rsid w:val="0016400B"/>
    <w:rsid w:val="0017673F"/>
    <w:rsid w:val="001867B9"/>
    <w:rsid w:val="001A2169"/>
    <w:rsid w:val="001C5656"/>
    <w:rsid w:val="001D5989"/>
    <w:rsid w:val="001E18C0"/>
    <w:rsid w:val="00203802"/>
    <w:rsid w:val="00204397"/>
    <w:rsid w:val="00220867"/>
    <w:rsid w:val="00242F41"/>
    <w:rsid w:val="00246C09"/>
    <w:rsid w:val="00254DEB"/>
    <w:rsid w:val="00270119"/>
    <w:rsid w:val="00270775"/>
    <w:rsid w:val="002730FF"/>
    <w:rsid w:val="00275D2D"/>
    <w:rsid w:val="00281BBD"/>
    <w:rsid w:val="002823C0"/>
    <w:rsid w:val="00282787"/>
    <w:rsid w:val="00283647"/>
    <w:rsid w:val="002A0DA8"/>
    <w:rsid w:val="002A62F7"/>
    <w:rsid w:val="002E38C9"/>
    <w:rsid w:val="002E46A0"/>
    <w:rsid w:val="002E687C"/>
    <w:rsid w:val="002E6976"/>
    <w:rsid w:val="002F4757"/>
    <w:rsid w:val="002F7E24"/>
    <w:rsid w:val="00305AF2"/>
    <w:rsid w:val="00322D2A"/>
    <w:rsid w:val="00337A5F"/>
    <w:rsid w:val="0034303E"/>
    <w:rsid w:val="00343641"/>
    <w:rsid w:val="00347F4F"/>
    <w:rsid w:val="00370175"/>
    <w:rsid w:val="00390C00"/>
    <w:rsid w:val="00393153"/>
    <w:rsid w:val="003A21C6"/>
    <w:rsid w:val="003B0F22"/>
    <w:rsid w:val="003D2862"/>
    <w:rsid w:val="0041316B"/>
    <w:rsid w:val="00413A0D"/>
    <w:rsid w:val="00413D76"/>
    <w:rsid w:val="00426800"/>
    <w:rsid w:val="004278A3"/>
    <w:rsid w:val="004313B3"/>
    <w:rsid w:val="00440D3D"/>
    <w:rsid w:val="004450ED"/>
    <w:rsid w:val="004510F6"/>
    <w:rsid w:val="00461F26"/>
    <w:rsid w:val="004658C2"/>
    <w:rsid w:val="00482F12"/>
    <w:rsid w:val="00485508"/>
    <w:rsid w:val="00494B5B"/>
    <w:rsid w:val="004A3905"/>
    <w:rsid w:val="004B4A96"/>
    <w:rsid w:val="004C7088"/>
    <w:rsid w:val="004F3EE9"/>
    <w:rsid w:val="00524F06"/>
    <w:rsid w:val="0052569C"/>
    <w:rsid w:val="0053036C"/>
    <w:rsid w:val="00537F80"/>
    <w:rsid w:val="00541488"/>
    <w:rsid w:val="005461AA"/>
    <w:rsid w:val="005471E4"/>
    <w:rsid w:val="00554D67"/>
    <w:rsid w:val="005573A5"/>
    <w:rsid w:val="00557414"/>
    <w:rsid w:val="00560C52"/>
    <w:rsid w:val="005661E3"/>
    <w:rsid w:val="00583909"/>
    <w:rsid w:val="005861C6"/>
    <w:rsid w:val="005A18C4"/>
    <w:rsid w:val="005A3E16"/>
    <w:rsid w:val="005A5039"/>
    <w:rsid w:val="00612FDF"/>
    <w:rsid w:val="0061356A"/>
    <w:rsid w:val="00622539"/>
    <w:rsid w:val="00625A8C"/>
    <w:rsid w:val="006350A5"/>
    <w:rsid w:val="006468F3"/>
    <w:rsid w:val="006517BD"/>
    <w:rsid w:val="00672CDD"/>
    <w:rsid w:val="006C0927"/>
    <w:rsid w:val="006D3B16"/>
    <w:rsid w:val="006D58B2"/>
    <w:rsid w:val="006E06BE"/>
    <w:rsid w:val="006F02F4"/>
    <w:rsid w:val="00706C9D"/>
    <w:rsid w:val="00713A31"/>
    <w:rsid w:val="00734118"/>
    <w:rsid w:val="00745D29"/>
    <w:rsid w:val="00747E84"/>
    <w:rsid w:val="00752CE7"/>
    <w:rsid w:val="0076527F"/>
    <w:rsid w:val="007937C7"/>
    <w:rsid w:val="00793939"/>
    <w:rsid w:val="007A6880"/>
    <w:rsid w:val="007B1744"/>
    <w:rsid w:val="007B6EEA"/>
    <w:rsid w:val="007C7C87"/>
    <w:rsid w:val="007F5C6F"/>
    <w:rsid w:val="008005F3"/>
    <w:rsid w:val="00803B0C"/>
    <w:rsid w:val="00814016"/>
    <w:rsid w:val="008158DE"/>
    <w:rsid w:val="00817A3F"/>
    <w:rsid w:val="008306A9"/>
    <w:rsid w:val="00843FD1"/>
    <w:rsid w:val="00844CAA"/>
    <w:rsid w:val="008530EB"/>
    <w:rsid w:val="00855588"/>
    <w:rsid w:val="00857103"/>
    <w:rsid w:val="00864F16"/>
    <w:rsid w:val="00876511"/>
    <w:rsid w:val="008907AA"/>
    <w:rsid w:val="008A7E15"/>
    <w:rsid w:val="008B494E"/>
    <w:rsid w:val="008C5EBF"/>
    <w:rsid w:val="008C63C4"/>
    <w:rsid w:val="008C7CE7"/>
    <w:rsid w:val="008E2E34"/>
    <w:rsid w:val="008F3B5F"/>
    <w:rsid w:val="00922D2A"/>
    <w:rsid w:val="0093002B"/>
    <w:rsid w:val="0093024C"/>
    <w:rsid w:val="00930D44"/>
    <w:rsid w:val="00932113"/>
    <w:rsid w:val="00932478"/>
    <w:rsid w:val="0095132A"/>
    <w:rsid w:val="00956449"/>
    <w:rsid w:val="009634B9"/>
    <w:rsid w:val="00982FAF"/>
    <w:rsid w:val="00997D0A"/>
    <w:rsid w:val="009A0AB0"/>
    <w:rsid w:val="009A671F"/>
    <w:rsid w:val="009C45F4"/>
    <w:rsid w:val="009C5984"/>
    <w:rsid w:val="009E2D56"/>
    <w:rsid w:val="009E66B4"/>
    <w:rsid w:val="009F285F"/>
    <w:rsid w:val="00A11860"/>
    <w:rsid w:val="00A20786"/>
    <w:rsid w:val="00A24778"/>
    <w:rsid w:val="00A276E1"/>
    <w:rsid w:val="00A32AB2"/>
    <w:rsid w:val="00A34E15"/>
    <w:rsid w:val="00A42273"/>
    <w:rsid w:val="00A471FF"/>
    <w:rsid w:val="00A5461C"/>
    <w:rsid w:val="00A56CEE"/>
    <w:rsid w:val="00A576AE"/>
    <w:rsid w:val="00A729DE"/>
    <w:rsid w:val="00A82086"/>
    <w:rsid w:val="00A95919"/>
    <w:rsid w:val="00AA24CC"/>
    <w:rsid w:val="00AA47E4"/>
    <w:rsid w:val="00AB2555"/>
    <w:rsid w:val="00AD2192"/>
    <w:rsid w:val="00AE0699"/>
    <w:rsid w:val="00AE7322"/>
    <w:rsid w:val="00AF59E0"/>
    <w:rsid w:val="00B169D4"/>
    <w:rsid w:val="00B20636"/>
    <w:rsid w:val="00B26A59"/>
    <w:rsid w:val="00B30C2E"/>
    <w:rsid w:val="00B51D04"/>
    <w:rsid w:val="00B63AB0"/>
    <w:rsid w:val="00B67C95"/>
    <w:rsid w:val="00B75B76"/>
    <w:rsid w:val="00B8181F"/>
    <w:rsid w:val="00B824B1"/>
    <w:rsid w:val="00B92B77"/>
    <w:rsid w:val="00BB300A"/>
    <w:rsid w:val="00BC5332"/>
    <w:rsid w:val="00BD41F5"/>
    <w:rsid w:val="00BD700D"/>
    <w:rsid w:val="00BE07D5"/>
    <w:rsid w:val="00BE5F36"/>
    <w:rsid w:val="00BF0546"/>
    <w:rsid w:val="00BF54B6"/>
    <w:rsid w:val="00BF60EB"/>
    <w:rsid w:val="00C03A94"/>
    <w:rsid w:val="00C157DC"/>
    <w:rsid w:val="00C36D03"/>
    <w:rsid w:val="00C473B3"/>
    <w:rsid w:val="00C47D4E"/>
    <w:rsid w:val="00C52A0F"/>
    <w:rsid w:val="00C55738"/>
    <w:rsid w:val="00C56D60"/>
    <w:rsid w:val="00C6344F"/>
    <w:rsid w:val="00C763AB"/>
    <w:rsid w:val="00C77ADE"/>
    <w:rsid w:val="00C81F75"/>
    <w:rsid w:val="00C856C9"/>
    <w:rsid w:val="00C91D45"/>
    <w:rsid w:val="00CA0048"/>
    <w:rsid w:val="00CB3140"/>
    <w:rsid w:val="00CB74DA"/>
    <w:rsid w:val="00CD0CD4"/>
    <w:rsid w:val="00CD3E56"/>
    <w:rsid w:val="00CE490F"/>
    <w:rsid w:val="00CE5889"/>
    <w:rsid w:val="00CE7CF6"/>
    <w:rsid w:val="00CF0B04"/>
    <w:rsid w:val="00CF6370"/>
    <w:rsid w:val="00D049AC"/>
    <w:rsid w:val="00D223E6"/>
    <w:rsid w:val="00D4263F"/>
    <w:rsid w:val="00D55737"/>
    <w:rsid w:val="00D60F28"/>
    <w:rsid w:val="00D67591"/>
    <w:rsid w:val="00D82477"/>
    <w:rsid w:val="00D8771B"/>
    <w:rsid w:val="00D93C04"/>
    <w:rsid w:val="00DB5CAA"/>
    <w:rsid w:val="00DC691D"/>
    <w:rsid w:val="00DD1037"/>
    <w:rsid w:val="00DD36BC"/>
    <w:rsid w:val="00DD6CD6"/>
    <w:rsid w:val="00DE647D"/>
    <w:rsid w:val="00DF1E46"/>
    <w:rsid w:val="00DF516D"/>
    <w:rsid w:val="00DF7F25"/>
    <w:rsid w:val="00E010D5"/>
    <w:rsid w:val="00E03DA9"/>
    <w:rsid w:val="00E17988"/>
    <w:rsid w:val="00E21B61"/>
    <w:rsid w:val="00E2381F"/>
    <w:rsid w:val="00E24768"/>
    <w:rsid w:val="00E34CA3"/>
    <w:rsid w:val="00E55E22"/>
    <w:rsid w:val="00E750B8"/>
    <w:rsid w:val="00E8040B"/>
    <w:rsid w:val="00E80F93"/>
    <w:rsid w:val="00E87F00"/>
    <w:rsid w:val="00EA5BDE"/>
    <w:rsid w:val="00EB248C"/>
    <w:rsid w:val="00EB25AA"/>
    <w:rsid w:val="00EC5D66"/>
    <w:rsid w:val="00EF16DB"/>
    <w:rsid w:val="00F064A2"/>
    <w:rsid w:val="00F13E6C"/>
    <w:rsid w:val="00F16529"/>
    <w:rsid w:val="00F17437"/>
    <w:rsid w:val="00F21213"/>
    <w:rsid w:val="00F2190F"/>
    <w:rsid w:val="00F27EEE"/>
    <w:rsid w:val="00F44B6D"/>
    <w:rsid w:val="00F45A19"/>
    <w:rsid w:val="00F45C61"/>
    <w:rsid w:val="00F62D70"/>
    <w:rsid w:val="00F67339"/>
    <w:rsid w:val="00F81B62"/>
    <w:rsid w:val="00F95E7A"/>
    <w:rsid w:val="00FA2202"/>
    <w:rsid w:val="00FA77AA"/>
    <w:rsid w:val="00FB04DF"/>
    <w:rsid w:val="00FC2A37"/>
    <w:rsid w:val="00FC6942"/>
    <w:rsid w:val="00FF2F72"/>
    <w:rsid w:val="00FF32C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74DE"/>
  <w15:docId w15:val="{CFAA8084-35EA-41F9-BB28-A7AD1C78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F3"/>
  </w:style>
  <w:style w:type="paragraph" w:styleId="1">
    <w:name w:val="heading 1"/>
    <w:basedOn w:val="a"/>
    <w:next w:val="a"/>
    <w:link w:val="10"/>
    <w:uiPriority w:val="9"/>
    <w:qFormat/>
    <w:rsid w:val="004658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65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48C"/>
  </w:style>
  <w:style w:type="paragraph" w:styleId="a5">
    <w:name w:val="footer"/>
    <w:basedOn w:val="a"/>
    <w:link w:val="a6"/>
    <w:uiPriority w:val="99"/>
    <w:unhideWhenUsed/>
    <w:rsid w:val="00EB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48C"/>
  </w:style>
  <w:style w:type="table" w:styleId="a7">
    <w:name w:val="Table Grid"/>
    <w:basedOn w:val="a1"/>
    <w:uiPriority w:val="39"/>
    <w:rsid w:val="00EA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3002B"/>
    <w:pPr>
      <w:spacing w:after="160" w:line="259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93002B"/>
  </w:style>
  <w:style w:type="character" w:styleId="aa">
    <w:name w:val="annotation reference"/>
    <w:basedOn w:val="a0"/>
    <w:uiPriority w:val="99"/>
    <w:semiHidden/>
    <w:unhideWhenUsed/>
    <w:rsid w:val="00F44B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4B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4B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4B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4B6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4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4B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58C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nhideWhenUsed/>
    <w:rsid w:val="004658C2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658C2"/>
    <w:rPr>
      <w:rFonts w:cs="Times New Roman"/>
    </w:rPr>
  </w:style>
  <w:style w:type="character" w:customStyle="1" w:styleId="nobr">
    <w:name w:val="nobr"/>
    <w:basedOn w:val="a0"/>
    <w:rsid w:val="004658C2"/>
    <w:rPr>
      <w:rFonts w:cs="Times New Roman"/>
    </w:rPr>
  </w:style>
  <w:style w:type="paragraph" w:customStyle="1" w:styleId="Default">
    <w:name w:val="Default"/>
    <w:rsid w:val="00465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4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658C2"/>
    <w:rPr>
      <w:rFonts w:cs="Times New Roman"/>
      <w:i/>
      <w:iCs/>
    </w:rPr>
  </w:style>
  <w:style w:type="paragraph" w:styleId="af4">
    <w:name w:val="Revision"/>
    <w:hidden/>
    <w:uiPriority w:val="99"/>
    <w:semiHidden/>
    <w:rsid w:val="004658C2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A11860"/>
    <w:rPr>
      <w:b/>
      <w:bCs/>
    </w:rPr>
  </w:style>
  <w:style w:type="paragraph" w:customStyle="1" w:styleId="af6">
    <w:name w:val="ФИО"/>
    <w:basedOn w:val="a"/>
    <w:link w:val="af7"/>
    <w:rsid w:val="00E2476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7">
    <w:name w:val="ФИО Знак"/>
    <w:link w:val="af6"/>
    <w:rsid w:val="00E24768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ru/32RnE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32Rib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useum.tom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2RiB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64CA9-E79F-40B5-92F5-E7BB7C8B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8928</Words>
  <Characters>50895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Зам директора по ПМР</cp:lastModifiedBy>
  <cp:revision>2</cp:revision>
  <cp:lastPrinted>2022-03-22T08:12:00Z</cp:lastPrinted>
  <dcterms:created xsi:type="dcterms:W3CDTF">2022-11-15T07:46:00Z</dcterms:created>
  <dcterms:modified xsi:type="dcterms:W3CDTF">2022-11-15T07:46:00Z</dcterms:modified>
</cp:coreProperties>
</file>