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9B" w:rsidRPr="000B76BF" w:rsidRDefault="001D113F" w:rsidP="00A057E9">
      <w:pPr>
        <w:pStyle w:val="11"/>
        <w:jc w:val="center"/>
        <w:rPr>
          <w:rFonts w:ascii="PT Astra Serif" w:hAnsi="PT Astra Serif"/>
          <w:b/>
          <w:noProof/>
          <w:sz w:val="26"/>
          <w:szCs w:val="26"/>
        </w:rPr>
      </w:pPr>
      <w:r w:rsidRPr="000B76BF">
        <w:rPr>
          <w:rFonts w:ascii="PT Astra Serif" w:hAnsi="PT Astra Serif"/>
          <w:b/>
          <w:noProof/>
          <w:sz w:val="26"/>
          <w:szCs w:val="26"/>
        </w:rPr>
        <w:drawing>
          <wp:inline distT="0" distB="0" distL="0" distR="0">
            <wp:extent cx="953770" cy="88709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E9" w:rsidRPr="000B76BF" w:rsidRDefault="00A057E9" w:rsidP="00A057E9">
      <w:pPr>
        <w:pStyle w:val="11"/>
        <w:jc w:val="center"/>
        <w:rPr>
          <w:rFonts w:ascii="PT Astra Serif" w:hAnsi="PT Astra Serif"/>
          <w:sz w:val="26"/>
          <w:szCs w:val="26"/>
        </w:rPr>
      </w:pPr>
    </w:p>
    <w:p w:rsidR="00922A9B" w:rsidRPr="000B76BF" w:rsidRDefault="00922A9B" w:rsidP="00A057E9">
      <w:pPr>
        <w:pStyle w:val="11"/>
        <w:jc w:val="center"/>
        <w:rPr>
          <w:rFonts w:ascii="PT Astra Serif" w:hAnsi="PT Astra Serif"/>
          <w:b/>
          <w:sz w:val="26"/>
          <w:szCs w:val="26"/>
        </w:rPr>
      </w:pPr>
      <w:r w:rsidRPr="000B76BF">
        <w:rPr>
          <w:rFonts w:ascii="PT Astra Serif" w:hAnsi="PT Astra Serif"/>
          <w:b/>
          <w:sz w:val="26"/>
          <w:szCs w:val="26"/>
        </w:rPr>
        <w:t>ДЕПАРТАМЕНТ ОБЩЕГО ОБРАЗОВАНИЯ</w:t>
      </w:r>
    </w:p>
    <w:p w:rsidR="00922A9B" w:rsidRPr="000B76BF" w:rsidRDefault="00922A9B" w:rsidP="00A057E9">
      <w:pPr>
        <w:pStyle w:val="11"/>
        <w:jc w:val="center"/>
        <w:rPr>
          <w:rFonts w:ascii="PT Astra Serif" w:hAnsi="PT Astra Serif"/>
          <w:b/>
          <w:sz w:val="26"/>
          <w:szCs w:val="26"/>
        </w:rPr>
      </w:pPr>
      <w:r w:rsidRPr="000B76BF">
        <w:rPr>
          <w:rFonts w:ascii="PT Astra Serif" w:hAnsi="PT Astra Serif"/>
          <w:b/>
          <w:sz w:val="26"/>
          <w:szCs w:val="26"/>
        </w:rPr>
        <w:t>ТОМСКОЙ ОБЛАСТИ</w:t>
      </w:r>
    </w:p>
    <w:p w:rsidR="00922A9B" w:rsidRPr="000B76BF" w:rsidRDefault="00922A9B" w:rsidP="00A057E9">
      <w:pPr>
        <w:pStyle w:val="11"/>
        <w:jc w:val="center"/>
        <w:rPr>
          <w:rFonts w:ascii="PT Astra Serif" w:hAnsi="PT Astra Serif"/>
          <w:caps/>
          <w:sz w:val="26"/>
          <w:szCs w:val="26"/>
        </w:rPr>
      </w:pPr>
    </w:p>
    <w:p w:rsidR="00922A9B" w:rsidRPr="000B76BF" w:rsidRDefault="00922A9B" w:rsidP="00A057E9">
      <w:pPr>
        <w:pStyle w:val="11"/>
        <w:jc w:val="center"/>
        <w:rPr>
          <w:rFonts w:ascii="PT Astra Serif" w:hAnsi="PT Astra Serif"/>
          <w:b/>
          <w:sz w:val="26"/>
          <w:szCs w:val="26"/>
        </w:rPr>
      </w:pPr>
      <w:r w:rsidRPr="000B76BF">
        <w:rPr>
          <w:rFonts w:ascii="PT Astra Serif" w:hAnsi="PT Astra Serif"/>
          <w:b/>
          <w:caps/>
          <w:sz w:val="26"/>
          <w:szCs w:val="26"/>
        </w:rPr>
        <w:t>распоряжение</w:t>
      </w:r>
    </w:p>
    <w:p w:rsidR="00A057E9" w:rsidRPr="000B76BF" w:rsidRDefault="00A057E9" w:rsidP="00A057E9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A057E9" w:rsidRPr="000B76BF" w:rsidRDefault="00A057E9" w:rsidP="00A057E9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_________________                                                                                                             __________</w:t>
      </w:r>
    </w:p>
    <w:p w:rsidR="00981A36" w:rsidRPr="000B76BF" w:rsidRDefault="00981A36" w:rsidP="00981A36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922A9B" w:rsidRPr="000B76BF" w:rsidRDefault="00922A9B" w:rsidP="00981A36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Томск</w:t>
      </w:r>
    </w:p>
    <w:p w:rsidR="00922A9B" w:rsidRPr="000B76BF" w:rsidRDefault="00922A9B" w:rsidP="00981A36">
      <w:pPr>
        <w:pStyle w:val="11"/>
        <w:rPr>
          <w:rFonts w:ascii="PT Astra Serif" w:hAnsi="PT Astra Serif"/>
          <w:sz w:val="24"/>
          <w:szCs w:val="24"/>
        </w:rPr>
      </w:pPr>
    </w:p>
    <w:p w:rsidR="00922A9B" w:rsidRPr="000B76BF" w:rsidRDefault="00922A9B" w:rsidP="00981A36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О проведении областного конкурса методических материалов педагогических работников, реализующих дополнительные общеобразовательные программы</w:t>
      </w:r>
    </w:p>
    <w:p w:rsidR="00922A9B" w:rsidRPr="000B76BF" w:rsidRDefault="00922A9B" w:rsidP="00981A36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ED6786" w:rsidRPr="000B76BF" w:rsidRDefault="00981A36" w:rsidP="00ED6786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  <w:shd w:val="clear" w:color="auto" w:fill="FFFFFF"/>
        </w:rPr>
        <w:t>В</w:t>
      </w:r>
      <w:r w:rsidRPr="000B76BF">
        <w:rPr>
          <w:rFonts w:ascii="PT Astra Serif" w:eastAsia="Calibri" w:hAnsi="PT Astra Serif"/>
          <w:sz w:val="26"/>
          <w:szCs w:val="26"/>
        </w:rPr>
        <w:t xml:space="preserve"> целях </w:t>
      </w:r>
      <w:r w:rsidRPr="000B76BF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содействия развитию системы дополнительного образования детей в Томской области через </w:t>
      </w:r>
      <w:r w:rsidRPr="000B76BF">
        <w:rPr>
          <w:rFonts w:ascii="PT Astra Serif" w:hAnsi="PT Astra Serif"/>
          <w:sz w:val="26"/>
          <w:szCs w:val="26"/>
        </w:rPr>
        <w:t xml:space="preserve">развитие профессиональной компетентности и стимулирования творческой активности педагогических работников, реализующих дополнительные общеобразовательные программы, </w:t>
      </w:r>
      <w:r w:rsidR="00ED6786" w:rsidRPr="000B76BF">
        <w:rPr>
          <w:rFonts w:ascii="PT Astra Serif" w:hAnsi="PT Astra Serif"/>
          <w:sz w:val="26"/>
          <w:szCs w:val="26"/>
        </w:rPr>
        <w:t>в рамках реализации мероприятий регионального проекта «Успех каждого ребенка», утвержденного Протоколом Совета при Губернаторе Томской области по стратегическому развитию и приоритетным проектам от «10» июля 2019 № СЖ-Пр-1482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1. </w:t>
      </w:r>
      <w:r w:rsidR="00922A9B" w:rsidRPr="000B76BF">
        <w:rPr>
          <w:rFonts w:ascii="PT Astra Serif" w:hAnsi="PT Astra Serif"/>
          <w:sz w:val="26"/>
          <w:szCs w:val="26"/>
        </w:rPr>
        <w:t>Провести в период с 1</w:t>
      </w:r>
      <w:r w:rsidR="009D09E8" w:rsidRPr="000B76BF">
        <w:rPr>
          <w:rFonts w:ascii="PT Astra Serif" w:hAnsi="PT Astra Serif"/>
          <w:sz w:val="26"/>
          <w:szCs w:val="26"/>
        </w:rPr>
        <w:t>5</w:t>
      </w:r>
      <w:r w:rsidR="00922A9B" w:rsidRPr="000B76BF">
        <w:rPr>
          <w:rFonts w:ascii="PT Astra Serif" w:hAnsi="PT Astra Serif"/>
          <w:sz w:val="26"/>
          <w:szCs w:val="26"/>
        </w:rPr>
        <w:t xml:space="preserve"> </w:t>
      </w:r>
      <w:r w:rsidR="00635AC2" w:rsidRPr="000B76BF">
        <w:rPr>
          <w:rFonts w:ascii="PT Astra Serif" w:hAnsi="PT Astra Serif"/>
          <w:sz w:val="26"/>
          <w:szCs w:val="26"/>
        </w:rPr>
        <w:t>мая</w:t>
      </w:r>
      <w:r w:rsidR="00922A9B" w:rsidRPr="000B76BF">
        <w:rPr>
          <w:rFonts w:ascii="PT Astra Serif" w:hAnsi="PT Astra Serif"/>
          <w:sz w:val="26"/>
          <w:szCs w:val="26"/>
        </w:rPr>
        <w:t xml:space="preserve"> по 25 августа 20</w:t>
      </w:r>
      <w:r w:rsidR="002D3C7A" w:rsidRPr="000B76BF">
        <w:rPr>
          <w:rFonts w:ascii="PT Astra Serif" w:hAnsi="PT Astra Serif"/>
          <w:sz w:val="26"/>
          <w:szCs w:val="26"/>
        </w:rPr>
        <w:t>2</w:t>
      </w:r>
      <w:r w:rsidR="00B8777E">
        <w:rPr>
          <w:rFonts w:ascii="PT Astra Serif" w:hAnsi="PT Astra Serif"/>
          <w:sz w:val="26"/>
          <w:szCs w:val="26"/>
        </w:rPr>
        <w:t>2</w:t>
      </w:r>
      <w:r w:rsidR="002D3C7A" w:rsidRPr="000B76BF">
        <w:rPr>
          <w:rFonts w:ascii="PT Astra Serif" w:hAnsi="PT Astra Serif"/>
          <w:sz w:val="26"/>
          <w:szCs w:val="26"/>
        </w:rPr>
        <w:t xml:space="preserve"> </w:t>
      </w:r>
      <w:r w:rsidR="00922A9B" w:rsidRPr="000B76BF">
        <w:rPr>
          <w:rFonts w:ascii="PT Astra Serif" w:hAnsi="PT Astra Serif"/>
          <w:sz w:val="26"/>
          <w:szCs w:val="26"/>
        </w:rPr>
        <w:t xml:space="preserve">года областной конкурс методических материалов педагогических работников, реализующих дополнительные общеобразовательные программы (далее </w:t>
      </w:r>
      <w:r w:rsidRPr="000B76BF">
        <w:rPr>
          <w:rFonts w:ascii="PT Astra Serif" w:hAnsi="PT Astra Serif"/>
          <w:sz w:val="26"/>
          <w:szCs w:val="26"/>
        </w:rPr>
        <w:t>–</w:t>
      </w:r>
      <w:r w:rsidR="00922A9B" w:rsidRPr="000B76BF">
        <w:rPr>
          <w:rFonts w:ascii="PT Astra Serif" w:hAnsi="PT Astra Serif"/>
          <w:sz w:val="26"/>
          <w:szCs w:val="26"/>
        </w:rPr>
        <w:t xml:space="preserve"> Конкурс). 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2. </w:t>
      </w:r>
      <w:r w:rsidR="00922A9B" w:rsidRPr="000B76BF">
        <w:rPr>
          <w:rFonts w:ascii="PT Astra Serif" w:hAnsi="PT Astra Serif"/>
          <w:sz w:val="26"/>
          <w:szCs w:val="26"/>
        </w:rPr>
        <w:t>Утвердить состав организационного комитета Конкурса согласно приложению 1 к настоящему распоряжению.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3. </w:t>
      </w:r>
      <w:r w:rsidR="00922A9B" w:rsidRPr="000B76BF">
        <w:rPr>
          <w:rFonts w:ascii="PT Astra Serif" w:eastAsia="Calibri" w:hAnsi="PT Astra Serif"/>
          <w:sz w:val="26"/>
          <w:szCs w:val="26"/>
        </w:rPr>
        <w:t>Утвердить положение о</w:t>
      </w:r>
      <w:r w:rsidR="00D63E82" w:rsidRPr="000B76BF">
        <w:rPr>
          <w:rFonts w:ascii="PT Astra Serif" w:eastAsia="Calibri" w:hAnsi="PT Astra Serif"/>
          <w:sz w:val="26"/>
          <w:szCs w:val="26"/>
        </w:rPr>
        <w:t>б</w:t>
      </w:r>
      <w:r w:rsidR="001110D4" w:rsidRPr="000B76BF">
        <w:rPr>
          <w:rFonts w:ascii="PT Astra Serif" w:hAnsi="PT Astra Serif"/>
          <w:sz w:val="26"/>
          <w:szCs w:val="26"/>
        </w:rPr>
        <w:t xml:space="preserve"> </w:t>
      </w:r>
      <w:r w:rsidR="00922A9B" w:rsidRPr="000B76BF">
        <w:rPr>
          <w:rFonts w:ascii="PT Astra Serif" w:hAnsi="PT Astra Serif"/>
          <w:sz w:val="26"/>
          <w:szCs w:val="26"/>
        </w:rPr>
        <w:t>областном конкурсе методических материалов педагогических работников, реализующих дополнительные общеобразовательные программы согласно приложению 2 к настоящему распоряжению.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4. </w:t>
      </w:r>
      <w:r w:rsidR="00922A9B" w:rsidRPr="000B76BF">
        <w:rPr>
          <w:rFonts w:ascii="PT Astra Serif" w:hAnsi="PT Astra Serif"/>
          <w:sz w:val="26"/>
          <w:szCs w:val="26"/>
        </w:rPr>
        <w:t>ОГБОУДО «Областной центр дополнительного образования» (Курасова Н.Н.) обеспечи</w:t>
      </w:r>
      <w:r w:rsidRPr="000B76BF">
        <w:rPr>
          <w:rFonts w:ascii="PT Astra Serif" w:hAnsi="PT Astra Serif"/>
          <w:sz w:val="26"/>
          <w:szCs w:val="26"/>
        </w:rPr>
        <w:t>ть организационно-методическое сопровождение</w:t>
      </w:r>
      <w:r w:rsidR="00922A9B" w:rsidRPr="000B76BF">
        <w:rPr>
          <w:rFonts w:ascii="PT Astra Serif" w:hAnsi="PT Astra Serif"/>
          <w:sz w:val="26"/>
          <w:szCs w:val="26"/>
        </w:rPr>
        <w:t xml:space="preserve"> Конкурса.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5. </w:t>
      </w:r>
      <w:r w:rsidR="00922A9B" w:rsidRPr="000B76BF">
        <w:rPr>
          <w:rFonts w:ascii="PT Astra Serif" w:hAnsi="PT Astra Serif"/>
          <w:sz w:val="26"/>
          <w:szCs w:val="26"/>
        </w:rPr>
        <w:t xml:space="preserve">Рекомендовать руководителям органов местного самоуправления, осуществляющих управление в сфере образования, создать организационно-методические условия для участия </w:t>
      </w:r>
      <w:r w:rsidRPr="000B76BF">
        <w:rPr>
          <w:rFonts w:ascii="PT Astra Serif" w:hAnsi="PT Astra Serif"/>
          <w:sz w:val="26"/>
          <w:szCs w:val="26"/>
        </w:rPr>
        <w:t xml:space="preserve">педагогов </w:t>
      </w:r>
      <w:r w:rsidR="00922A9B" w:rsidRPr="000B76BF">
        <w:rPr>
          <w:rFonts w:ascii="PT Astra Serif" w:hAnsi="PT Astra Serif"/>
          <w:sz w:val="26"/>
          <w:szCs w:val="26"/>
        </w:rPr>
        <w:t>в Конкурсе.</w:t>
      </w:r>
    </w:p>
    <w:p w:rsidR="00A057E9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6. </w:t>
      </w:r>
      <w:r w:rsidR="00922A9B" w:rsidRPr="000B76BF">
        <w:rPr>
          <w:rFonts w:ascii="PT Astra Serif" w:hAnsi="PT Astra Serif"/>
          <w:sz w:val="26"/>
          <w:szCs w:val="26"/>
        </w:rPr>
        <w:t>Рекомендовать руководителям образовательных</w:t>
      </w:r>
      <w:r w:rsidRPr="000B76BF">
        <w:rPr>
          <w:rFonts w:ascii="PT Astra Serif" w:hAnsi="PT Astra Serif"/>
          <w:sz w:val="26"/>
          <w:szCs w:val="26"/>
        </w:rPr>
        <w:t xml:space="preserve"> организаций, подведомственных </w:t>
      </w:r>
      <w:r w:rsidR="00922A9B" w:rsidRPr="000B76BF">
        <w:rPr>
          <w:rFonts w:ascii="PT Astra Serif" w:hAnsi="PT Astra Serif"/>
          <w:sz w:val="26"/>
          <w:szCs w:val="26"/>
        </w:rPr>
        <w:t>Департаменту общего образования Томской</w:t>
      </w:r>
      <w:r w:rsidRPr="000B76BF">
        <w:rPr>
          <w:rFonts w:ascii="PT Astra Serif" w:hAnsi="PT Astra Serif"/>
          <w:sz w:val="26"/>
          <w:szCs w:val="26"/>
        </w:rPr>
        <w:t xml:space="preserve"> области, организовать участие педагогов в региональном этапе </w:t>
      </w:r>
      <w:r w:rsidR="00922A9B" w:rsidRPr="000B76BF">
        <w:rPr>
          <w:rFonts w:ascii="PT Astra Serif" w:hAnsi="PT Astra Serif"/>
          <w:sz w:val="26"/>
          <w:szCs w:val="26"/>
        </w:rPr>
        <w:t>Конкурса.</w:t>
      </w:r>
    </w:p>
    <w:p w:rsidR="00922A9B" w:rsidRPr="000B76BF" w:rsidRDefault="00A057E9" w:rsidP="00A057E9">
      <w:pPr>
        <w:pStyle w:val="11"/>
        <w:ind w:firstLine="709"/>
        <w:jc w:val="both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7. </w:t>
      </w:r>
      <w:r w:rsidR="00922A9B" w:rsidRPr="000B76BF">
        <w:rPr>
          <w:rFonts w:ascii="PT Astra Serif" w:hAnsi="PT Astra Serif"/>
          <w:color w:val="000000"/>
          <w:sz w:val="26"/>
          <w:szCs w:val="26"/>
        </w:rPr>
        <w:t xml:space="preserve">Контроль за исполнением настоящего распоряжения возложить на </w:t>
      </w:r>
      <w:r w:rsidR="00F47C9B" w:rsidRPr="000B76BF">
        <w:rPr>
          <w:rFonts w:ascii="PT Astra Serif" w:hAnsi="PT Astra Serif"/>
          <w:color w:val="000000"/>
          <w:sz w:val="26"/>
          <w:szCs w:val="26"/>
        </w:rPr>
        <w:t xml:space="preserve">Е.В. </w:t>
      </w:r>
      <w:proofErr w:type="spellStart"/>
      <w:r w:rsidR="00922A9B" w:rsidRPr="000B76BF">
        <w:rPr>
          <w:rFonts w:ascii="PT Astra Serif" w:hAnsi="PT Astra Serif"/>
          <w:color w:val="000000"/>
          <w:sz w:val="26"/>
          <w:szCs w:val="26"/>
        </w:rPr>
        <w:t>Вторину</w:t>
      </w:r>
      <w:proofErr w:type="spellEnd"/>
      <w:r w:rsidR="00F47C9B" w:rsidRPr="000B76BF">
        <w:rPr>
          <w:rFonts w:ascii="PT Astra Serif" w:hAnsi="PT Astra Serif"/>
          <w:color w:val="000000"/>
          <w:sz w:val="26"/>
          <w:szCs w:val="26"/>
        </w:rPr>
        <w:t>,</w:t>
      </w:r>
      <w:r w:rsidR="00922A9B" w:rsidRPr="000B76BF">
        <w:rPr>
          <w:rFonts w:ascii="PT Astra Serif" w:hAnsi="PT Astra Serif"/>
          <w:color w:val="000000"/>
          <w:sz w:val="26"/>
          <w:szCs w:val="26"/>
        </w:rPr>
        <w:t xml:space="preserve"> заместителя начальника Департамента общего образования Томской области. </w:t>
      </w:r>
    </w:p>
    <w:p w:rsidR="00922A9B" w:rsidRPr="000B76BF" w:rsidRDefault="00922A9B" w:rsidP="00A057E9">
      <w:pPr>
        <w:pStyle w:val="11"/>
        <w:ind w:firstLine="709"/>
        <w:rPr>
          <w:rFonts w:ascii="PT Astra Serif" w:hAnsi="PT Astra Serif"/>
          <w:sz w:val="26"/>
          <w:szCs w:val="26"/>
        </w:rPr>
      </w:pPr>
    </w:p>
    <w:p w:rsidR="00922A9B" w:rsidRPr="000B76BF" w:rsidRDefault="00922A9B" w:rsidP="00A057E9">
      <w:pPr>
        <w:pStyle w:val="11"/>
        <w:ind w:left="720"/>
        <w:rPr>
          <w:rFonts w:ascii="PT Astra Serif" w:hAnsi="PT Astra Serif"/>
          <w:sz w:val="26"/>
          <w:szCs w:val="26"/>
        </w:rPr>
      </w:pPr>
    </w:p>
    <w:p w:rsidR="00922A9B" w:rsidRPr="000B76BF" w:rsidRDefault="00922A9B" w:rsidP="00A057E9">
      <w:pPr>
        <w:pStyle w:val="11"/>
        <w:rPr>
          <w:rFonts w:ascii="PT Astra Serif" w:hAnsi="PT Astra Serif"/>
          <w:sz w:val="26"/>
          <w:szCs w:val="26"/>
        </w:rPr>
      </w:pPr>
      <w:r w:rsidRPr="000B76BF">
        <w:rPr>
          <w:rFonts w:ascii="PT Astra Serif" w:hAnsi="PT Astra Serif"/>
          <w:sz w:val="26"/>
          <w:szCs w:val="26"/>
        </w:rPr>
        <w:t xml:space="preserve">Начальник Департамента </w:t>
      </w:r>
      <w:r w:rsidRPr="000B76BF">
        <w:rPr>
          <w:rFonts w:ascii="PT Astra Serif" w:hAnsi="PT Astra Serif"/>
          <w:sz w:val="26"/>
          <w:szCs w:val="26"/>
        </w:rPr>
        <w:tab/>
      </w:r>
      <w:r w:rsidRPr="000B76BF">
        <w:rPr>
          <w:rFonts w:ascii="PT Astra Serif" w:hAnsi="PT Astra Serif"/>
          <w:sz w:val="26"/>
          <w:szCs w:val="26"/>
        </w:rPr>
        <w:tab/>
      </w:r>
      <w:r w:rsidRPr="000B76BF">
        <w:rPr>
          <w:rFonts w:ascii="PT Astra Serif" w:hAnsi="PT Astra Serif"/>
          <w:sz w:val="26"/>
          <w:szCs w:val="26"/>
        </w:rPr>
        <w:tab/>
      </w:r>
      <w:r w:rsidRPr="000B76BF">
        <w:rPr>
          <w:rFonts w:ascii="PT Astra Serif" w:hAnsi="PT Astra Serif"/>
          <w:sz w:val="26"/>
          <w:szCs w:val="26"/>
        </w:rPr>
        <w:tab/>
      </w:r>
      <w:r w:rsidRPr="000B76BF">
        <w:rPr>
          <w:rFonts w:ascii="PT Astra Serif" w:hAnsi="PT Astra Serif"/>
          <w:sz w:val="26"/>
          <w:szCs w:val="26"/>
        </w:rPr>
        <w:tab/>
      </w:r>
      <w:r w:rsidRPr="000B76BF">
        <w:rPr>
          <w:rFonts w:ascii="PT Astra Serif" w:hAnsi="PT Astra Serif"/>
          <w:sz w:val="26"/>
          <w:szCs w:val="26"/>
        </w:rPr>
        <w:tab/>
        <w:t xml:space="preserve">  </w:t>
      </w:r>
      <w:r w:rsidR="00A057E9" w:rsidRPr="000B76BF">
        <w:rPr>
          <w:rFonts w:ascii="PT Astra Serif" w:hAnsi="PT Astra Serif"/>
          <w:sz w:val="26"/>
          <w:szCs w:val="26"/>
        </w:rPr>
        <w:t xml:space="preserve">        </w:t>
      </w:r>
      <w:r w:rsidR="00981A36" w:rsidRPr="000B76BF">
        <w:rPr>
          <w:rFonts w:ascii="PT Astra Serif" w:hAnsi="PT Astra Serif"/>
          <w:sz w:val="26"/>
          <w:szCs w:val="26"/>
        </w:rPr>
        <w:t xml:space="preserve">   </w:t>
      </w:r>
      <w:r w:rsidR="00A057E9" w:rsidRPr="000B76BF">
        <w:rPr>
          <w:rFonts w:ascii="PT Astra Serif" w:hAnsi="PT Astra Serif"/>
          <w:sz w:val="26"/>
          <w:szCs w:val="26"/>
        </w:rPr>
        <w:t xml:space="preserve">  </w:t>
      </w:r>
      <w:r w:rsidRPr="000B76BF">
        <w:rPr>
          <w:rFonts w:ascii="PT Astra Serif" w:hAnsi="PT Astra Serif"/>
          <w:sz w:val="26"/>
          <w:szCs w:val="26"/>
        </w:rPr>
        <w:t xml:space="preserve">И.Б. </w:t>
      </w:r>
      <w:proofErr w:type="spellStart"/>
      <w:r w:rsidRPr="000B76BF">
        <w:rPr>
          <w:rFonts w:ascii="PT Astra Serif" w:hAnsi="PT Astra Serif"/>
          <w:sz w:val="26"/>
          <w:szCs w:val="26"/>
        </w:rPr>
        <w:t>Грабцевич</w:t>
      </w:r>
      <w:proofErr w:type="spellEnd"/>
    </w:p>
    <w:p w:rsidR="00922A9B" w:rsidRPr="000B76BF" w:rsidRDefault="00922A9B" w:rsidP="00A057E9">
      <w:pPr>
        <w:pStyle w:val="11"/>
        <w:rPr>
          <w:rFonts w:ascii="PT Astra Serif" w:hAnsi="PT Astra Serif"/>
          <w:b/>
          <w:sz w:val="24"/>
          <w:szCs w:val="24"/>
        </w:rPr>
      </w:pPr>
    </w:p>
    <w:p w:rsidR="007970B1" w:rsidRPr="0040680D" w:rsidRDefault="007970B1" w:rsidP="007970B1">
      <w:pPr>
        <w:pStyle w:val="2"/>
        <w:spacing w:after="0" w:line="240" w:lineRule="auto"/>
        <w:rPr>
          <w:rFonts w:ascii="PT Astra Serif" w:hAnsi="PT Astra Serif"/>
        </w:rPr>
      </w:pPr>
      <w:r w:rsidRPr="0040680D">
        <w:rPr>
          <w:rFonts w:ascii="PT Astra Serif" w:hAnsi="PT Astra Serif"/>
        </w:rPr>
        <w:t>Зырянова Евгения Викторовна</w:t>
      </w:r>
    </w:p>
    <w:p w:rsidR="007970B1" w:rsidRPr="0040680D" w:rsidRDefault="007970B1" w:rsidP="007970B1">
      <w:pPr>
        <w:pStyle w:val="2"/>
        <w:spacing w:after="0" w:line="240" w:lineRule="auto"/>
        <w:rPr>
          <w:rFonts w:ascii="PT Astra Serif" w:hAnsi="PT Astra Serif"/>
        </w:rPr>
      </w:pPr>
      <w:r w:rsidRPr="0040680D">
        <w:rPr>
          <w:rFonts w:ascii="PT Astra Serif" w:hAnsi="PT Astra Serif"/>
        </w:rPr>
        <w:t>(3822) 51-66-59</w:t>
      </w:r>
    </w:p>
    <w:p w:rsidR="00922A9B" w:rsidRPr="000B76BF" w:rsidRDefault="00A057E9" w:rsidP="00A057E9">
      <w:pPr>
        <w:spacing w:after="0" w:line="240" w:lineRule="auto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Курасова Нина Николаевна</w:t>
      </w:r>
    </w:p>
    <w:p w:rsidR="00922A9B" w:rsidRPr="000B76BF" w:rsidRDefault="00A057E9" w:rsidP="00922A9B">
      <w:pPr>
        <w:spacing w:after="0" w:line="240" w:lineRule="auto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(3822) 52-90-50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323"/>
        <w:gridCol w:w="5035"/>
      </w:tblGrid>
      <w:tr w:rsidR="00922A9B" w:rsidRPr="000B76BF" w:rsidTr="00731D1D">
        <w:trPr>
          <w:jc w:val="center"/>
        </w:trPr>
        <w:tc>
          <w:tcPr>
            <w:tcW w:w="3445" w:type="dxa"/>
          </w:tcPr>
          <w:p w:rsidR="00922A9B" w:rsidRPr="000B76BF" w:rsidRDefault="00922A9B" w:rsidP="00731D1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31" w:type="dxa"/>
          </w:tcPr>
          <w:p w:rsidR="00922A9B" w:rsidRPr="000B76BF" w:rsidRDefault="00922A9B" w:rsidP="00731D1D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058" w:type="dxa"/>
          </w:tcPr>
          <w:p w:rsidR="00922A9B" w:rsidRPr="000B76BF" w:rsidRDefault="00922A9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  <w:p w:rsidR="0076254C" w:rsidRPr="000B76BF" w:rsidRDefault="0076254C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22A9B" w:rsidRPr="000B76BF" w:rsidRDefault="00922A9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 xml:space="preserve">к распоряжению </w:t>
            </w:r>
          </w:p>
          <w:p w:rsidR="00922A9B" w:rsidRPr="000B76BF" w:rsidRDefault="00922A9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Департамента общего образования</w:t>
            </w:r>
          </w:p>
          <w:p w:rsidR="00922A9B" w:rsidRPr="000B76BF" w:rsidRDefault="00922A9B" w:rsidP="00B8777E">
            <w:pPr>
              <w:pStyle w:val="11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 xml:space="preserve">Томской области от </w:t>
            </w:r>
            <w:r w:rsidR="00F47C9B" w:rsidRPr="000B76BF">
              <w:rPr>
                <w:rFonts w:ascii="PT Astra Serif" w:hAnsi="PT Astra Serif"/>
                <w:sz w:val="24"/>
                <w:szCs w:val="24"/>
              </w:rPr>
              <w:t>________</w:t>
            </w:r>
            <w:r w:rsidRPr="000B76BF">
              <w:rPr>
                <w:rFonts w:ascii="PT Astra Serif" w:hAnsi="PT Astra Serif"/>
                <w:sz w:val="24"/>
                <w:szCs w:val="24"/>
              </w:rPr>
              <w:t>20</w:t>
            </w:r>
            <w:r w:rsidR="002D3C7A" w:rsidRPr="000B76BF">
              <w:rPr>
                <w:rFonts w:ascii="PT Astra Serif" w:hAnsi="PT Astra Serif"/>
                <w:sz w:val="24"/>
                <w:szCs w:val="24"/>
              </w:rPr>
              <w:t>2</w:t>
            </w:r>
            <w:r w:rsidR="00B8777E">
              <w:rPr>
                <w:rFonts w:ascii="PT Astra Serif" w:hAnsi="PT Astra Serif"/>
                <w:sz w:val="24"/>
                <w:szCs w:val="24"/>
              </w:rPr>
              <w:t>2</w:t>
            </w:r>
            <w:r w:rsidR="002D3C7A" w:rsidRPr="000B7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76BF">
              <w:rPr>
                <w:rFonts w:ascii="PT Astra Serif" w:hAnsi="PT Astra Serif"/>
                <w:sz w:val="24"/>
                <w:szCs w:val="24"/>
              </w:rPr>
              <w:t>№</w:t>
            </w:r>
            <w:r w:rsidR="00F641B4" w:rsidRPr="000B76BF">
              <w:rPr>
                <w:rFonts w:ascii="PT Astra Serif" w:hAnsi="PT Astra Serif"/>
                <w:sz w:val="24"/>
                <w:szCs w:val="24"/>
              </w:rPr>
              <w:t>___</w:t>
            </w:r>
            <w:r w:rsidR="00F47C9B" w:rsidRPr="000B76BF">
              <w:rPr>
                <w:rFonts w:ascii="PT Astra Serif" w:hAnsi="PT Astra Serif"/>
                <w:sz w:val="24"/>
                <w:szCs w:val="24"/>
              </w:rPr>
              <w:t>__</w:t>
            </w:r>
            <w:r w:rsidR="00F641B4" w:rsidRPr="000B76BF">
              <w:rPr>
                <w:rFonts w:ascii="PT Astra Serif" w:hAnsi="PT Astra Serif"/>
                <w:sz w:val="24"/>
                <w:szCs w:val="24"/>
              </w:rPr>
              <w:t>_</w:t>
            </w:r>
          </w:p>
        </w:tc>
      </w:tr>
    </w:tbl>
    <w:p w:rsidR="00922A9B" w:rsidRPr="000B76BF" w:rsidRDefault="00922A9B" w:rsidP="00922A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F14F0" w:rsidRPr="000B76BF" w:rsidRDefault="008F14F0" w:rsidP="00922A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F14F0" w:rsidRPr="000B76BF" w:rsidRDefault="008F14F0" w:rsidP="00922A9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22A9B" w:rsidRPr="000B76BF" w:rsidRDefault="00922A9B" w:rsidP="00922A9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СОСТАВ </w:t>
      </w:r>
    </w:p>
    <w:p w:rsidR="00922A9B" w:rsidRPr="000B76BF" w:rsidRDefault="00922A9B" w:rsidP="00F47C9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организационного комитета областного конкурса методических разработок педагогических работников, реализующих дополнительные общеобразовательные программы</w:t>
      </w:r>
    </w:p>
    <w:p w:rsidR="00922A9B" w:rsidRPr="000B76BF" w:rsidRDefault="00922A9B" w:rsidP="00922A9B">
      <w:pPr>
        <w:pStyle w:val="11"/>
        <w:jc w:val="center"/>
        <w:rPr>
          <w:rFonts w:ascii="PT Astra Serif" w:hAnsi="PT Astra Serif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922A9B" w:rsidRPr="000B76BF" w:rsidTr="00F47C9B">
        <w:trPr>
          <w:trHeight w:val="826"/>
        </w:trPr>
        <w:tc>
          <w:tcPr>
            <w:tcW w:w="3828" w:type="dxa"/>
          </w:tcPr>
          <w:p w:rsidR="00922A9B" w:rsidRPr="000B76BF" w:rsidRDefault="00922A9B" w:rsidP="00F47C9B">
            <w:pPr>
              <w:spacing w:after="0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0B76BF">
              <w:rPr>
                <w:rFonts w:ascii="PT Astra Serif" w:eastAsia="Calibri" w:hAnsi="PT Astra Serif"/>
                <w:sz w:val="24"/>
                <w:szCs w:val="24"/>
              </w:rPr>
              <w:t>Вторина</w:t>
            </w:r>
            <w:proofErr w:type="spellEnd"/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6237" w:type="dxa"/>
          </w:tcPr>
          <w:p w:rsidR="00922A9B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- з</w:t>
            </w:r>
            <w:r w:rsidR="00922A9B" w:rsidRPr="000B76BF">
              <w:rPr>
                <w:rFonts w:ascii="PT Astra Serif" w:eastAsia="Calibri" w:hAnsi="PT Astra Serif"/>
                <w:sz w:val="24"/>
                <w:szCs w:val="24"/>
              </w:rPr>
              <w:t>аместитель начальника Департамента общего образования</w:t>
            </w: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Томской области, председатель О</w:t>
            </w:r>
            <w:r w:rsidR="00922A9B" w:rsidRPr="000B76BF">
              <w:rPr>
                <w:rFonts w:ascii="PT Astra Serif" w:eastAsia="Calibri" w:hAnsi="PT Astra Serif"/>
                <w:sz w:val="24"/>
                <w:szCs w:val="24"/>
              </w:rPr>
              <w:t>ргкомитета.</w:t>
            </w:r>
          </w:p>
        </w:tc>
      </w:tr>
      <w:tr w:rsidR="00922A9B" w:rsidRPr="000B76BF" w:rsidTr="00F47C9B">
        <w:tc>
          <w:tcPr>
            <w:tcW w:w="3828" w:type="dxa"/>
          </w:tcPr>
          <w:p w:rsidR="00922A9B" w:rsidRPr="000B76BF" w:rsidRDefault="00922A9B" w:rsidP="001E3C05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  <w:shd w:val="clear" w:color="auto" w:fill="FFFFFF"/>
              </w:rPr>
              <w:t>Члены оргкомитета:</w:t>
            </w:r>
          </w:p>
        </w:tc>
        <w:tc>
          <w:tcPr>
            <w:tcW w:w="6237" w:type="dxa"/>
          </w:tcPr>
          <w:p w:rsidR="00922A9B" w:rsidRPr="000B76BF" w:rsidRDefault="00922A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22A9B" w:rsidRPr="000B76BF" w:rsidTr="00F47C9B">
        <w:tc>
          <w:tcPr>
            <w:tcW w:w="3828" w:type="dxa"/>
          </w:tcPr>
          <w:p w:rsidR="00922A9B" w:rsidRPr="000B76BF" w:rsidRDefault="00635AC2" w:rsidP="000F772A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Зырянова Евгения Викторовна</w:t>
            </w:r>
          </w:p>
        </w:tc>
        <w:tc>
          <w:tcPr>
            <w:tcW w:w="6237" w:type="dxa"/>
          </w:tcPr>
          <w:p w:rsidR="00922A9B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="00D804BE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635AC2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заместитель </w:t>
            </w:r>
            <w:r w:rsidRPr="000B76BF">
              <w:rPr>
                <w:rFonts w:ascii="PT Astra Serif" w:eastAsia="Calibri" w:hAnsi="PT Astra Serif"/>
                <w:sz w:val="24"/>
                <w:szCs w:val="24"/>
              </w:rPr>
              <w:t>п</w:t>
            </w:r>
            <w:r w:rsidR="00922A9B" w:rsidRPr="000B76BF">
              <w:rPr>
                <w:rFonts w:ascii="PT Astra Serif" w:eastAsia="Calibri" w:hAnsi="PT Astra Serif"/>
                <w:sz w:val="24"/>
                <w:szCs w:val="24"/>
              </w:rPr>
              <w:t>редседател</w:t>
            </w:r>
            <w:r w:rsidR="00635AC2" w:rsidRPr="000B76BF"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="00922A9B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Комитета </w:t>
            </w:r>
            <w:r w:rsidR="00635AC2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общего </w:t>
            </w:r>
            <w:r w:rsidR="00922A9B" w:rsidRPr="000B76BF">
              <w:rPr>
                <w:rFonts w:ascii="PT Astra Serif" w:eastAsia="Calibri" w:hAnsi="PT Astra Serif"/>
                <w:sz w:val="24"/>
                <w:szCs w:val="24"/>
              </w:rPr>
              <w:t>и дополнительного образования Департамента общего образования Томской области.</w:t>
            </w:r>
          </w:p>
          <w:p w:rsidR="00F47C9B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110D4" w:rsidRPr="000B76BF" w:rsidTr="00F47C9B">
        <w:tc>
          <w:tcPr>
            <w:tcW w:w="3828" w:type="dxa"/>
          </w:tcPr>
          <w:p w:rsidR="001110D4" w:rsidRPr="000B76BF" w:rsidRDefault="00962018" w:rsidP="00962018">
            <w:pPr>
              <w:spacing w:after="0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Абрамова Мария И</w:t>
            </w:r>
            <w:r w:rsidR="00B8777E">
              <w:rPr>
                <w:rFonts w:ascii="PT Astra Serif" w:eastAsia="Calibri" w:hAnsi="PT Astra Serif"/>
                <w:sz w:val="24"/>
                <w:szCs w:val="24"/>
              </w:rPr>
              <w:t>вановна</w:t>
            </w:r>
          </w:p>
        </w:tc>
        <w:tc>
          <w:tcPr>
            <w:tcW w:w="6237" w:type="dxa"/>
          </w:tcPr>
          <w:p w:rsidR="001110D4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- н</w:t>
            </w:r>
            <w:r w:rsidR="001110D4" w:rsidRPr="000B76BF">
              <w:rPr>
                <w:rFonts w:ascii="PT Astra Serif" w:hAnsi="PT Astra Serif"/>
                <w:sz w:val="24"/>
                <w:szCs w:val="24"/>
              </w:rPr>
              <w:t xml:space="preserve">ачальник отдела по дополнительному образованию детей Департамента образования Администрации </w:t>
            </w:r>
            <w:proofErr w:type="spellStart"/>
            <w:r w:rsidR="001110D4" w:rsidRPr="000B76BF">
              <w:rPr>
                <w:rFonts w:ascii="PT Astra Serif" w:hAnsi="PT Astra Serif"/>
                <w:sz w:val="24"/>
                <w:szCs w:val="24"/>
              </w:rPr>
              <w:t>г.Томска</w:t>
            </w:r>
            <w:proofErr w:type="spellEnd"/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(по согласованию).</w:t>
            </w:r>
          </w:p>
          <w:p w:rsidR="00F47C9B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110D4" w:rsidRPr="000B76BF" w:rsidTr="00F47C9B">
        <w:trPr>
          <w:trHeight w:val="764"/>
        </w:trPr>
        <w:tc>
          <w:tcPr>
            <w:tcW w:w="3828" w:type="dxa"/>
          </w:tcPr>
          <w:p w:rsidR="001110D4" w:rsidRPr="000B76BF" w:rsidRDefault="001110D4" w:rsidP="001E3C05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Курасова Нина Николаевна</w:t>
            </w:r>
          </w:p>
        </w:tc>
        <w:tc>
          <w:tcPr>
            <w:tcW w:w="6237" w:type="dxa"/>
          </w:tcPr>
          <w:p w:rsidR="001110D4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="00ED6786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0B76BF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>иректор ОГБОУ ДО «Областной центр дополнительного образования».</w:t>
            </w:r>
          </w:p>
        </w:tc>
      </w:tr>
      <w:tr w:rsidR="001110D4" w:rsidRPr="000B76BF" w:rsidTr="00F47C9B">
        <w:tc>
          <w:tcPr>
            <w:tcW w:w="3828" w:type="dxa"/>
          </w:tcPr>
          <w:p w:rsidR="001110D4" w:rsidRPr="000B76BF" w:rsidRDefault="001E3C05" w:rsidP="00F47C9B">
            <w:pPr>
              <w:spacing w:after="0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Андреева Елена Борисовна</w:t>
            </w:r>
          </w:p>
        </w:tc>
        <w:tc>
          <w:tcPr>
            <w:tcW w:w="6237" w:type="dxa"/>
          </w:tcPr>
          <w:p w:rsidR="001110D4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ED6786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635AC2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заместитель директора по проектно-методической работе </w:t>
            </w:r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>ОГБОУ ДО «Областной центр дополнительного образования».</w:t>
            </w:r>
          </w:p>
          <w:p w:rsidR="00F47C9B" w:rsidRPr="000B76BF" w:rsidRDefault="00F47C9B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110D4" w:rsidRPr="000B76BF" w:rsidTr="00F47C9B">
        <w:tc>
          <w:tcPr>
            <w:tcW w:w="3828" w:type="dxa"/>
          </w:tcPr>
          <w:p w:rsidR="001110D4" w:rsidRPr="000B76BF" w:rsidRDefault="001110D4" w:rsidP="00F47C9B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>Ванюкова Анна Анатольевна</w:t>
            </w:r>
          </w:p>
        </w:tc>
        <w:tc>
          <w:tcPr>
            <w:tcW w:w="6237" w:type="dxa"/>
          </w:tcPr>
          <w:p w:rsidR="001110D4" w:rsidRPr="000B76BF" w:rsidRDefault="00F47C9B" w:rsidP="00635AC2">
            <w:pPr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>руководител</w:t>
            </w:r>
            <w:r w:rsidR="00635AC2" w:rsidRPr="000B76BF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 xml:space="preserve"> Регионального модельного центра</w:t>
            </w:r>
            <w:r w:rsidR="00B8777E">
              <w:rPr>
                <w:rFonts w:ascii="PT Astra Serif" w:eastAsia="Calibri" w:hAnsi="PT Astra Serif"/>
                <w:sz w:val="24"/>
                <w:szCs w:val="24"/>
              </w:rPr>
              <w:t xml:space="preserve"> дополнительного образования детей</w:t>
            </w:r>
            <w:r w:rsidR="001110D4" w:rsidRPr="000B76BF">
              <w:rPr>
                <w:rFonts w:ascii="PT Astra Serif" w:eastAsia="Calibri" w:hAnsi="PT Astra Serif"/>
                <w:sz w:val="24"/>
                <w:szCs w:val="24"/>
              </w:rPr>
              <w:t>, старший методист ОГБОУ ДО «Областной центр дополнительного образования».</w:t>
            </w:r>
          </w:p>
        </w:tc>
      </w:tr>
    </w:tbl>
    <w:p w:rsidR="00922A9B" w:rsidRPr="000B76BF" w:rsidRDefault="00922A9B" w:rsidP="00922A9B">
      <w:pPr>
        <w:jc w:val="right"/>
        <w:rPr>
          <w:rFonts w:ascii="PT Astra Serif" w:hAnsi="PT Astra Serif"/>
          <w:sz w:val="20"/>
          <w:szCs w:val="20"/>
        </w:rPr>
      </w:pPr>
    </w:p>
    <w:p w:rsidR="00922A9B" w:rsidRPr="000B76BF" w:rsidRDefault="00922A9B" w:rsidP="00922A9B">
      <w:pPr>
        <w:rPr>
          <w:rFonts w:ascii="PT Astra Serif" w:hAnsi="PT Astra Serif"/>
          <w:sz w:val="24"/>
          <w:szCs w:val="24"/>
        </w:rPr>
      </w:pPr>
    </w:p>
    <w:p w:rsidR="00DA7572" w:rsidRPr="000B76BF" w:rsidRDefault="00DA7572" w:rsidP="00C24824">
      <w:pPr>
        <w:rPr>
          <w:rFonts w:ascii="PT Astra Serif" w:hAnsi="PT Astra Serif"/>
          <w:sz w:val="24"/>
          <w:szCs w:val="24"/>
        </w:rPr>
      </w:pPr>
    </w:p>
    <w:p w:rsidR="001110D4" w:rsidRPr="000B76BF" w:rsidRDefault="001110D4" w:rsidP="00C24824">
      <w:pPr>
        <w:rPr>
          <w:rFonts w:ascii="PT Astra Serif" w:hAnsi="PT Astra Serif"/>
          <w:sz w:val="24"/>
          <w:szCs w:val="24"/>
        </w:rPr>
      </w:pPr>
    </w:p>
    <w:p w:rsidR="001110D4" w:rsidRPr="000B76BF" w:rsidRDefault="001110D4" w:rsidP="00C24824">
      <w:pPr>
        <w:rPr>
          <w:rFonts w:ascii="PT Astra Serif" w:hAnsi="PT Astra Serif"/>
          <w:sz w:val="24"/>
          <w:szCs w:val="24"/>
        </w:rPr>
      </w:pPr>
    </w:p>
    <w:p w:rsidR="001110D4" w:rsidRPr="000B76BF" w:rsidRDefault="001110D4" w:rsidP="00C24824">
      <w:pPr>
        <w:rPr>
          <w:rFonts w:ascii="PT Astra Serif" w:hAnsi="PT Astra Serif"/>
          <w:sz w:val="24"/>
          <w:szCs w:val="24"/>
        </w:rPr>
      </w:pPr>
    </w:p>
    <w:p w:rsidR="00F47C9B" w:rsidRPr="000B76BF" w:rsidRDefault="00F47C9B" w:rsidP="00C24824">
      <w:pPr>
        <w:rPr>
          <w:rFonts w:ascii="PT Astra Serif" w:hAnsi="PT Astra Serif"/>
          <w:sz w:val="24"/>
          <w:szCs w:val="24"/>
        </w:rPr>
      </w:pPr>
    </w:p>
    <w:p w:rsidR="00F47C9B" w:rsidRPr="000B76BF" w:rsidRDefault="00F47C9B" w:rsidP="00C24824">
      <w:pPr>
        <w:rPr>
          <w:rFonts w:ascii="PT Astra Serif" w:hAnsi="PT Astra Serif"/>
          <w:sz w:val="24"/>
          <w:szCs w:val="24"/>
        </w:rPr>
      </w:pPr>
    </w:p>
    <w:p w:rsidR="00F47C9B" w:rsidRPr="000B76BF" w:rsidRDefault="00F47C9B" w:rsidP="00C24824">
      <w:pPr>
        <w:rPr>
          <w:rFonts w:ascii="PT Astra Serif" w:hAnsi="PT Astra Serif"/>
          <w:sz w:val="24"/>
          <w:szCs w:val="24"/>
        </w:rPr>
      </w:pPr>
    </w:p>
    <w:p w:rsidR="00F47C9B" w:rsidRPr="000B76BF" w:rsidRDefault="00F47C9B" w:rsidP="00C24824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802"/>
        <w:gridCol w:w="5088"/>
      </w:tblGrid>
      <w:tr w:rsidR="0093044A" w:rsidRPr="000B76BF" w:rsidTr="00F47C9B">
        <w:trPr>
          <w:jc w:val="center"/>
        </w:trPr>
        <w:tc>
          <w:tcPr>
            <w:tcW w:w="3445" w:type="dxa"/>
          </w:tcPr>
          <w:p w:rsidR="0093044A" w:rsidRPr="000B76BF" w:rsidRDefault="0093044A" w:rsidP="004B3C3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02" w:type="dxa"/>
          </w:tcPr>
          <w:p w:rsidR="0093044A" w:rsidRPr="000B76BF" w:rsidRDefault="0093044A" w:rsidP="004B3C3B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088" w:type="dxa"/>
          </w:tcPr>
          <w:p w:rsidR="00F937FB" w:rsidRPr="000B76BF" w:rsidRDefault="00F937F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Приложение 2</w:t>
            </w:r>
          </w:p>
          <w:p w:rsidR="00F47C9B" w:rsidRPr="000B76BF" w:rsidRDefault="00F937F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47C9B" w:rsidRPr="000B76BF">
              <w:rPr>
                <w:rFonts w:ascii="PT Astra Serif" w:hAnsi="PT Astra Serif"/>
                <w:sz w:val="24"/>
                <w:szCs w:val="24"/>
              </w:rPr>
              <w:t xml:space="preserve">к распоряжению </w:t>
            </w:r>
          </w:p>
          <w:p w:rsidR="00F47C9B" w:rsidRPr="000B76BF" w:rsidRDefault="00F47C9B" w:rsidP="00F47C9B">
            <w:pPr>
              <w:pStyle w:val="11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Департамента общего образования</w:t>
            </w:r>
          </w:p>
          <w:p w:rsidR="0093044A" w:rsidRPr="000B76BF" w:rsidRDefault="00F47C9B" w:rsidP="00962018">
            <w:pPr>
              <w:pStyle w:val="11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hAnsi="PT Astra Serif"/>
                <w:sz w:val="24"/>
                <w:szCs w:val="24"/>
              </w:rPr>
              <w:t>Томской области от ________20</w:t>
            </w:r>
            <w:r w:rsidR="00C3125A" w:rsidRPr="000B76BF">
              <w:rPr>
                <w:rFonts w:ascii="PT Astra Serif" w:hAnsi="PT Astra Serif"/>
                <w:sz w:val="24"/>
                <w:szCs w:val="24"/>
              </w:rPr>
              <w:t>2</w:t>
            </w:r>
            <w:r w:rsidR="00962018">
              <w:rPr>
                <w:rFonts w:ascii="PT Astra Serif" w:hAnsi="PT Astra Serif"/>
                <w:sz w:val="24"/>
                <w:szCs w:val="24"/>
              </w:rPr>
              <w:t>2</w:t>
            </w:r>
            <w:r w:rsidR="00673BE1" w:rsidRPr="000B7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76BF">
              <w:rPr>
                <w:rFonts w:ascii="PT Astra Serif" w:hAnsi="PT Astra Serif"/>
                <w:sz w:val="24"/>
                <w:szCs w:val="24"/>
              </w:rPr>
              <w:t>№______</w:t>
            </w:r>
          </w:p>
        </w:tc>
      </w:tr>
    </w:tbl>
    <w:p w:rsidR="0093044A" w:rsidRPr="000B76BF" w:rsidRDefault="0093044A" w:rsidP="00C24824">
      <w:pPr>
        <w:rPr>
          <w:rFonts w:ascii="PT Astra Serif" w:hAnsi="PT Astra Serif"/>
          <w:b/>
          <w:sz w:val="24"/>
          <w:szCs w:val="24"/>
        </w:rPr>
      </w:pPr>
    </w:p>
    <w:p w:rsidR="00E90F23" w:rsidRPr="007970B1" w:rsidRDefault="00E90F23" w:rsidP="00E90F23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>ПОЛОЖЕНИЕ</w:t>
      </w:r>
    </w:p>
    <w:p w:rsidR="00E90F23" w:rsidRPr="007970B1" w:rsidRDefault="00E90F23" w:rsidP="00E90F23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>о</w:t>
      </w:r>
      <w:r w:rsidR="00D63E82" w:rsidRPr="007970B1">
        <w:rPr>
          <w:rFonts w:ascii="PT Astra Serif" w:hAnsi="PT Astra Serif"/>
          <w:sz w:val="24"/>
          <w:szCs w:val="24"/>
        </w:rPr>
        <w:t>б</w:t>
      </w:r>
      <w:r w:rsidR="009D09E8" w:rsidRPr="007970B1">
        <w:rPr>
          <w:rFonts w:ascii="PT Astra Serif" w:hAnsi="PT Astra Serif"/>
          <w:sz w:val="24"/>
          <w:szCs w:val="24"/>
        </w:rPr>
        <w:t xml:space="preserve"> </w:t>
      </w:r>
      <w:r w:rsidRPr="007970B1">
        <w:rPr>
          <w:rFonts w:ascii="PT Astra Serif" w:hAnsi="PT Astra Serif"/>
          <w:sz w:val="24"/>
          <w:szCs w:val="24"/>
        </w:rPr>
        <w:t xml:space="preserve">областном конкурсе методических </w:t>
      </w:r>
      <w:r w:rsidR="00F54D6B" w:rsidRPr="007970B1">
        <w:rPr>
          <w:rFonts w:ascii="PT Astra Serif" w:hAnsi="PT Astra Serif"/>
          <w:sz w:val="24"/>
          <w:szCs w:val="24"/>
        </w:rPr>
        <w:t>материалов</w:t>
      </w:r>
      <w:r w:rsidR="008A44EF" w:rsidRPr="007970B1">
        <w:rPr>
          <w:rFonts w:ascii="PT Astra Serif" w:hAnsi="PT Astra Serif"/>
          <w:sz w:val="24"/>
          <w:szCs w:val="24"/>
        </w:rPr>
        <w:t xml:space="preserve"> педагогических работников, реализующих дополнительные общеобразовательные программы</w:t>
      </w:r>
    </w:p>
    <w:p w:rsidR="00E90F23" w:rsidRPr="007970B1" w:rsidRDefault="00E90F23" w:rsidP="00E90F23">
      <w:pPr>
        <w:pStyle w:val="a4"/>
        <w:jc w:val="center"/>
        <w:rPr>
          <w:rFonts w:ascii="PT Astra Serif" w:hAnsi="PT Astra Serif"/>
          <w:sz w:val="24"/>
          <w:szCs w:val="24"/>
        </w:rPr>
      </w:pPr>
    </w:p>
    <w:p w:rsidR="00E90F23" w:rsidRPr="007970B1" w:rsidRDefault="00E90F23" w:rsidP="00E90F23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>1. Общие положения</w:t>
      </w:r>
    </w:p>
    <w:p w:rsidR="0026658A" w:rsidRPr="000B76BF" w:rsidRDefault="00762FF2" w:rsidP="00762FF2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1.1. </w:t>
      </w:r>
      <w:r w:rsidR="0026658A" w:rsidRPr="000B76BF">
        <w:rPr>
          <w:rFonts w:ascii="PT Astra Serif" w:hAnsi="PT Astra Serif"/>
          <w:sz w:val="24"/>
          <w:szCs w:val="24"/>
        </w:rPr>
        <w:t xml:space="preserve">Настоящее Положение определяет порядок и условия проведения </w:t>
      </w:r>
      <w:r w:rsidR="00E90F23" w:rsidRPr="000B76BF">
        <w:rPr>
          <w:rFonts w:ascii="PT Astra Serif" w:hAnsi="PT Astra Serif"/>
          <w:sz w:val="24"/>
          <w:szCs w:val="24"/>
        </w:rPr>
        <w:t>областно</w:t>
      </w:r>
      <w:r w:rsidR="0026658A" w:rsidRPr="000B76BF">
        <w:rPr>
          <w:rFonts w:ascii="PT Astra Serif" w:hAnsi="PT Astra Serif"/>
          <w:sz w:val="24"/>
          <w:szCs w:val="24"/>
        </w:rPr>
        <w:t>го</w:t>
      </w:r>
      <w:r w:rsidR="00E90F23" w:rsidRPr="000B76BF">
        <w:rPr>
          <w:rFonts w:ascii="PT Astra Serif" w:hAnsi="PT Astra Serif"/>
          <w:sz w:val="24"/>
          <w:szCs w:val="24"/>
        </w:rPr>
        <w:t xml:space="preserve"> конкурс</w:t>
      </w:r>
      <w:r w:rsidR="0026658A" w:rsidRPr="000B76BF">
        <w:rPr>
          <w:rFonts w:ascii="PT Astra Serif" w:hAnsi="PT Astra Serif"/>
          <w:sz w:val="24"/>
          <w:szCs w:val="24"/>
        </w:rPr>
        <w:t>а</w:t>
      </w:r>
      <w:r w:rsidR="00E90F23" w:rsidRPr="000B76BF">
        <w:rPr>
          <w:rFonts w:ascii="PT Astra Serif" w:hAnsi="PT Astra Serif"/>
          <w:sz w:val="24"/>
          <w:szCs w:val="24"/>
        </w:rPr>
        <w:t xml:space="preserve"> методических </w:t>
      </w:r>
      <w:r w:rsidR="00F54D6B" w:rsidRPr="000B76BF">
        <w:rPr>
          <w:rFonts w:ascii="PT Astra Serif" w:hAnsi="PT Astra Serif"/>
          <w:sz w:val="24"/>
          <w:szCs w:val="24"/>
        </w:rPr>
        <w:t>материалов</w:t>
      </w:r>
      <w:r w:rsidR="008A44EF" w:rsidRPr="000B76BF">
        <w:rPr>
          <w:rFonts w:ascii="PT Astra Serif" w:hAnsi="PT Astra Serif"/>
          <w:sz w:val="24"/>
          <w:szCs w:val="24"/>
        </w:rPr>
        <w:t xml:space="preserve"> педагогических работников, реализующих дополнительные общеобразовательные программы </w:t>
      </w:r>
      <w:r w:rsidR="00E90F23" w:rsidRPr="000B76BF">
        <w:rPr>
          <w:rFonts w:ascii="PT Astra Serif" w:hAnsi="PT Astra Serif"/>
          <w:sz w:val="24"/>
          <w:szCs w:val="24"/>
        </w:rPr>
        <w:t>(далее – Конкурс)</w:t>
      </w:r>
      <w:r w:rsidR="0026658A" w:rsidRPr="000B76BF">
        <w:rPr>
          <w:rFonts w:ascii="PT Astra Serif" w:hAnsi="PT Astra Serif"/>
          <w:sz w:val="24"/>
          <w:szCs w:val="24"/>
        </w:rPr>
        <w:t>.</w:t>
      </w:r>
    </w:p>
    <w:p w:rsidR="00762FF2" w:rsidRPr="000B76BF" w:rsidRDefault="00762FF2" w:rsidP="00762FF2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1.2. </w:t>
      </w:r>
      <w:r w:rsidR="00E90F23" w:rsidRPr="000B76BF">
        <w:rPr>
          <w:rFonts w:ascii="PT Astra Serif" w:hAnsi="PT Astra Serif"/>
          <w:sz w:val="24"/>
          <w:szCs w:val="24"/>
        </w:rPr>
        <w:t>Учредителем конкурса является Департамент общего образования Томской области.</w:t>
      </w:r>
      <w:r w:rsidR="006F4CA6" w:rsidRPr="000B76BF">
        <w:rPr>
          <w:rFonts w:ascii="PT Astra Serif" w:hAnsi="PT Astra Serif"/>
          <w:sz w:val="24"/>
          <w:szCs w:val="24"/>
        </w:rPr>
        <w:t xml:space="preserve"> Состав организационного комитета </w:t>
      </w:r>
      <w:r w:rsidR="00020F3E" w:rsidRPr="000B76BF">
        <w:rPr>
          <w:rFonts w:ascii="PT Astra Serif" w:hAnsi="PT Astra Serif"/>
          <w:sz w:val="24"/>
          <w:szCs w:val="24"/>
        </w:rPr>
        <w:t>утверждается р</w:t>
      </w:r>
      <w:r w:rsidR="006F4CA6" w:rsidRPr="000B76BF">
        <w:rPr>
          <w:rFonts w:ascii="PT Astra Serif" w:hAnsi="PT Astra Serif"/>
          <w:sz w:val="24"/>
          <w:szCs w:val="24"/>
        </w:rPr>
        <w:t>аспоряжением Департамента общего образования Томской области</w:t>
      </w:r>
      <w:r w:rsidR="006F4CA6" w:rsidRPr="000B76BF">
        <w:rPr>
          <w:rFonts w:ascii="PT Astra Serif" w:hAnsi="PT Astra Serif"/>
          <w:color w:val="FF0000"/>
          <w:sz w:val="24"/>
          <w:szCs w:val="24"/>
        </w:rPr>
        <w:t>.</w:t>
      </w:r>
    </w:p>
    <w:p w:rsidR="00020F3E" w:rsidRPr="000B76BF" w:rsidRDefault="00762FF2" w:rsidP="00E641FF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1.3. </w:t>
      </w:r>
      <w:r w:rsidR="006F4CA6" w:rsidRPr="000B76BF">
        <w:rPr>
          <w:rFonts w:ascii="PT Astra Serif" w:hAnsi="PT Astra Serif"/>
          <w:sz w:val="24"/>
          <w:szCs w:val="24"/>
        </w:rPr>
        <w:t xml:space="preserve">Конкурс проводится </w:t>
      </w:r>
      <w:r w:rsidR="006F4CA6" w:rsidRPr="000B76BF">
        <w:rPr>
          <w:rFonts w:ascii="PT Astra Serif" w:eastAsia="Calibri" w:hAnsi="PT Astra Serif"/>
          <w:sz w:val="24"/>
          <w:szCs w:val="24"/>
        </w:rPr>
        <w:t>в целях</w:t>
      </w:r>
      <w:r w:rsidR="00020F3E" w:rsidRPr="000B76BF">
        <w:rPr>
          <w:rFonts w:ascii="PT Astra Serif" w:eastAsia="Calibri" w:hAnsi="PT Astra Serif"/>
          <w:sz w:val="24"/>
          <w:szCs w:val="24"/>
        </w:rPr>
        <w:t xml:space="preserve"> </w:t>
      </w:r>
      <w:r w:rsidR="00020F3E" w:rsidRPr="000B76BF">
        <w:rPr>
          <w:rFonts w:ascii="PT Astra Serif" w:eastAsia="Calibri" w:hAnsi="PT Astra Serif"/>
          <w:sz w:val="24"/>
          <w:szCs w:val="24"/>
          <w:shd w:val="clear" w:color="auto" w:fill="FFFFFF"/>
        </w:rPr>
        <w:t xml:space="preserve">содействия развитию системы дополнительного образования детей в Томской области через </w:t>
      </w:r>
      <w:r w:rsidR="00020F3E" w:rsidRPr="000B76BF">
        <w:rPr>
          <w:rFonts w:ascii="PT Astra Serif" w:hAnsi="PT Astra Serif"/>
          <w:sz w:val="24"/>
          <w:szCs w:val="24"/>
        </w:rPr>
        <w:t>совершенствование профессионального мастерства педагогических работников, реализующих дополнительные общеобразовательные программы.</w:t>
      </w:r>
    </w:p>
    <w:p w:rsidR="00020F3E" w:rsidRPr="000B76BF" w:rsidRDefault="00020F3E" w:rsidP="00E641FF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Задачи Конкурса:</w:t>
      </w:r>
    </w:p>
    <w:p w:rsidR="00020F3E" w:rsidRPr="000B76BF" w:rsidRDefault="00020F3E" w:rsidP="00E641FF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- расширение</w:t>
      </w:r>
      <w:r w:rsidR="006F4CA6" w:rsidRPr="000B76BF">
        <w:rPr>
          <w:rFonts w:ascii="PT Astra Serif" w:hAnsi="PT Astra Serif"/>
          <w:sz w:val="24"/>
          <w:szCs w:val="24"/>
        </w:rPr>
        <w:t xml:space="preserve"> </w:t>
      </w:r>
      <w:r w:rsidRPr="000B76BF">
        <w:rPr>
          <w:rFonts w:ascii="PT Astra Serif" w:hAnsi="PT Astra Serif"/>
          <w:sz w:val="24"/>
          <w:szCs w:val="24"/>
        </w:rPr>
        <w:t xml:space="preserve">базы </w:t>
      </w:r>
      <w:r w:rsidR="006F4CA6" w:rsidRPr="000B76BF">
        <w:rPr>
          <w:rFonts w:ascii="PT Astra Serif" w:hAnsi="PT Astra Serif"/>
          <w:sz w:val="24"/>
          <w:szCs w:val="24"/>
        </w:rPr>
        <w:t xml:space="preserve">методических </w:t>
      </w:r>
      <w:r w:rsidR="00671C08" w:rsidRPr="000B76BF">
        <w:rPr>
          <w:rFonts w:ascii="PT Astra Serif" w:hAnsi="PT Astra Serif"/>
          <w:sz w:val="24"/>
          <w:szCs w:val="24"/>
        </w:rPr>
        <w:t xml:space="preserve">материалов </w:t>
      </w:r>
      <w:r w:rsidR="006F4CA6" w:rsidRPr="000B76BF">
        <w:rPr>
          <w:rFonts w:ascii="PT Astra Serif" w:hAnsi="PT Astra Serif"/>
          <w:sz w:val="24"/>
          <w:szCs w:val="24"/>
        </w:rPr>
        <w:t>по шести направленностям</w:t>
      </w:r>
      <w:r w:rsidRPr="000B76BF">
        <w:rPr>
          <w:rFonts w:ascii="PT Astra Serif" w:hAnsi="PT Astra Serif"/>
          <w:sz w:val="24"/>
          <w:szCs w:val="24"/>
        </w:rPr>
        <w:t xml:space="preserve"> дополнительного образования</w:t>
      </w:r>
      <w:r w:rsidR="00FF4CAD" w:rsidRPr="000B76BF">
        <w:rPr>
          <w:rFonts w:ascii="PT Astra Serif" w:hAnsi="PT Astra Serif"/>
          <w:sz w:val="24"/>
          <w:szCs w:val="24"/>
        </w:rPr>
        <w:t>: естественнонаучной, туристск</w:t>
      </w:r>
      <w:r w:rsidR="00E641FF" w:rsidRPr="000B76BF">
        <w:rPr>
          <w:rFonts w:ascii="PT Astra Serif" w:hAnsi="PT Astra Serif"/>
          <w:sz w:val="24"/>
          <w:szCs w:val="24"/>
        </w:rPr>
        <w:t>о-краеведческой, физкультурно-</w:t>
      </w:r>
      <w:r w:rsidR="00FF4CAD" w:rsidRPr="000B76BF">
        <w:rPr>
          <w:rFonts w:ascii="PT Astra Serif" w:hAnsi="PT Astra Serif"/>
          <w:sz w:val="24"/>
          <w:szCs w:val="24"/>
        </w:rPr>
        <w:t>спортивной, художественной, социально-педагогической, технической,</w:t>
      </w:r>
      <w:r w:rsidR="006F4CA6" w:rsidRPr="000B76BF">
        <w:rPr>
          <w:rFonts w:ascii="PT Astra Serif" w:hAnsi="PT Astra Serif"/>
          <w:sz w:val="24"/>
          <w:szCs w:val="24"/>
        </w:rPr>
        <w:t xml:space="preserve"> в том числе </w:t>
      </w:r>
      <w:r w:rsidR="00FF4CAD" w:rsidRPr="000B76BF">
        <w:rPr>
          <w:rFonts w:ascii="PT Astra Serif" w:hAnsi="PT Astra Serif"/>
          <w:sz w:val="24"/>
          <w:szCs w:val="24"/>
        </w:rPr>
        <w:t>и образовательной робототехнике;</w:t>
      </w:r>
      <w:r w:rsidR="006F4CA6" w:rsidRPr="000B76BF">
        <w:rPr>
          <w:rFonts w:ascii="PT Astra Serif" w:hAnsi="PT Astra Serif"/>
          <w:sz w:val="24"/>
          <w:szCs w:val="24"/>
        </w:rPr>
        <w:t xml:space="preserve"> </w:t>
      </w:r>
    </w:p>
    <w:p w:rsidR="006F4CA6" w:rsidRPr="000B76BF" w:rsidRDefault="00020F3E" w:rsidP="00E641FF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- стимулирования творческой активности педагогических работников, реализующих дополнительные общеобразовательные программы </w:t>
      </w:r>
    </w:p>
    <w:p w:rsidR="00E90F23" w:rsidRPr="000B76BF" w:rsidRDefault="00762FF2" w:rsidP="00E641FF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1.4. </w:t>
      </w:r>
      <w:r w:rsidR="00E90F23" w:rsidRPr="000B76BF">
        <w:rPr>
          <w:rFonts w:ascii="PT Astra Serif" w:hAnsi="PT Astra Serif"/>
          <w:sz w:val="24"/>
          <w:szCs w:val="24"/>
        </w:rPr>
        <w:t xml:space="preserve">Финансирование организации и проведения областного Конкурса, призового фонда, осуществляется за счет средств субсидии </w:t>
      </w:r>
      <w:r w:rsidR="00AD6770" w:rsidRPr="000B76BF">
        <w:rPr>
          <w:rFonts w:ascii="PT Astra Serif" w:hAnsi="PT Astra Serif"/>
          <w:sz w:val="24"/>
          <w:szCs w:val="24"/>
          <w:shd w:val="clear" w:color="auto" w:fill="FFFFFF"/>
        </w:rPr>
        <w:t xml:space="preserve">за счет средств субсидии на реализацию мероприятия </w:t>
      </w:r>
      <w:r w:rsidR="00AD6770" w:rsidRPr="000B76BF">
        <w:rPr>
          <w:rFonts w:ascii="PT Astra Serif" w:hAnsi="PT Astra Serif"/>
          <w:sz w:val="24"/>
          <w:szCs w:val="24"/>
        </w:rPr>
        <w:t xml:space="preserve">«Внедрение целевой модели развития региональных систем дополнительного образования детей» </w:t>
      </w:r>
      <w:r w:rsidR="001F5692" w:rsidRPr="000B76BF">
        <w:rPr>
          <w:rFonts w:ascii="PT Astra Serif" w:hAnsi="PT Astra Serif"/>
          <w:sz w:val="24"/>
          <w:szCs w:val="24"/>
        </w:rPr>
        <w:t>на 20</w:t>
      </w:r>
      <w:r w:rsidR="00AD6770" w:rsidRPr="000B76BF">
        <w:rPr>
          <w:rFonts w:ascii="PT Astra Serif" w:hAnsi="PT Astra Serif"/>
          <w:sz w:val="24"/>
          <w:szCs w:val="24"/>
        </w:rPr>
        <w:t>2</w:t>
      </w:r>
      <w:r w:rsidR="00962018">
        <w:rPr>
          <w:rFonts w:ascii="PT Astra Serif" w:hAnsi="PT Astra Serif"/>
          <w:sz w:val="24"/>
          <w:szCs w:val="24"/>
        </w:rPr>
        <w:t>2</w:t>
      </w:r>
      <w:r w:rsidR="00020F3E" w:rsidRPr="000B76BF">
        <w:rPr>
          <w:rFonts w:ascii="PT Astra Serif" w:hAnsi="PT Astra Serif"/>
          <w:sz w:val="24"/>
          <w:szCs w:val="24"/>
        </w:rPr>
        <w:t xml:space="preserve"> год.</w:t>
      </w:r>
    </w:p>
    <w:p w:rsidR="006F4CA6" w:rsidRPr="000B76BF" w:rsidRDefault="00762FF2" w:rsidP="00E641FF">
      <w:pPr>
        <w:pStyle w:val="11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1.5. </w:t>
      </w:r>
      <w:r w:rsidR="00E90F23" w:rsidRPr="000B76BF">
        <w:rPr>
          <w:rFonts w:ascii="PT Astra Serif" w:hAnsi="PT Astra Serif"/>
          <w:sz w:val="24"/>
          <w:szCs w:val="24"/>
        </w:rPr>
        <w:t xml:space="preserve">Подготовку </w:t>
      </w:r>
      <w:r w:rsidR="006F4CA6" w:rsidRPr="000B76BF">
        <w:rPr>
          <w:rFonts w:ascii="PT Astra Serif" w:hAnsi="PT Astra Serif"/>
          <w:sz w:val="24"/>
          <w:szCs w:val="24"/>
        </w:rPr>
        <w:t>и проведение Конкурса осуществляет ОГБОУДО «Областной центр дополнительного образования» (ОГБОУДО «ОЦДО»), а именно</w:t>
      </w:r>
    </w:p>
    <w:p w:rsidR="00762FF2" w:rsidRPr="000B76BF" w:rsidRDefault="00762FF2" w:rsidP="00E641FF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- </w:t>
      </w:r>
      <w:r w:rsidR="006F4CA6" w:rsidRPr="000B76BF">
        <w:rPr>
          <w:rFonts w:ascii="PT Astra Serif" w:hAnsi="PT Astra Serif"/>
          <w:sz w:val="24"/>
          <w:szCs w:val="24"/>
        </w:rPr>
        <w:t xml:space="preserve">формирует </w:t>
      </w:r>
      <w:r w:rsidR="00385B25" w:rsidRPr="000B76BF">
        <w:rPr>
          <w:rFonts w:ascii="PT Astra Serif" w:hAnsi="PT Astra Serif"/>
          <w:sz w:val="24"/>
          <w:szCs w:val="24"/>
        </w:rPr>
        <w:t xml:space="preserve">и </w:t>
      </w:r>
      <w:r w:rsidR="00E90F23" w:rsidRPr="000B76BF">
        <w:rPr>
          <w:rFonts w:ascii="PT Astra Serif" w:hAnsi="PT Astra Serif"/>
          <w:sz w:val="24"/>
          <w:szCs w:val="24"/>
        </w:rPr>
        <w:t xml:space="preserve">утверждает состав </w:t>
      </w:r>
      <w:r w:rsidR="00E771A5" w:rsidRPr="000B76BF">
        <w:rPr>
          <w:rFonts w:ascii="PT Astra Serif" w:hAnsi="PT Astra Serif"/>
          <w:sz w:val="24"/>
          <w:szCs w:val="24"/>
        </w:rPr>
        <w:t xml:space="preserve">экспертов </w:t>
      </w:r>
      <w:r w:rsidR="006F4CA6" w:rsidRPr="000B76BF">
        <w:rPr>
          <w:rFonts w:ascii="PT Astra Serif" w:hAnsi="PT Astra Serif"/>
          <w:sz w:val="24"/>
          <w:szCs w:val="24"/>
        </w:rPr>
        <w:t>Конкурса по согласованию с оргкомитетом</w:t>
      </w:r>
      <w:r w:rsidR="00E90F23" w:rsidRPr="000B76BF">
        <w:rPr>
          <w:rFonts w:ascii="PT Astra Serif" w:hAnsi="PT Astra Serif"/>
          <w:sz w:val="24"/>
          <w:szCs w:val="24"/>
        </w:rPr>
        <w:t>;</w:t>
      </w:r>
    </w:p>
    <w:p w:rsidR="00762FF2" w:rsidRPr="000B76BF" w:rsidRDefault="00762FF2" w:rsidP="00E641FF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- </w:t>
      </w:r>
      <w:r w:rsidR="00E90F23" w:rsidRPr="000B76BF">
        <w:rPr>
          <w:rFonts w:ascii="PT Astra Serif" w:hAnsi="PT Astra Serif"/>
          <w:sz w:val="24"/>
          <w:szCs w:val="24"/>
        </w:rPr>
        <w:t>проводит заочный этап Конкурса;</w:t>
      </w:r>
    </w:p>
    <w:p w:rsidR="00762FF2" w:rsidRPr="000B76BF" w:rsidRDefault="00762FF2" w:rsidP="00E641FF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- </w:t>
      </w:r>
      <w:r w:rsidR="00E90F23" w:rsidRPr="000B76BF">
        <w:rPr>
          <w:rFonts w:ascii="PT Astra Serif" w:hAnsi="PT Astra Serif"/>
          <w:sz w:val="24"/>
          <w:szCs w:val="24"/>
        </w:rPr>
        <w:t xml:space="preserve">информирует </w:t>
      </w:r>
      <w:r w:rsidR="001F5692" w:rsidRPr="000B76BF">
        <w:rPr>
          <w:rFonts w:ascii="PT Astra Serif" w:hAnsi="PT Astra Serif"/>
          <w:sz w:val="24"/>
          <w:szCs w:val="24"/>
        </w:rPr>
        <w:t>органы местног</w:t>
      </w:r>
      <w:r w:rsidR="00020F3E" w:rsidRPr="000B76BF">
        <w:rPr>
          <w:rFonts w:ascii="PT Astra Serif" w:hAnsi="PT Astra Serif"/>
          <w:sz w:val="24"/>
          <w:szCs w:val="24"/>
        </w:rPr>
        <w:t>о самоуправления, осуществляющие</w:t>
      </w:r>
      <w:r w:rsidR="001F5692" w:rsidRPr="000B76BF">
        <w:rPr>
          <w:rFonts w:ascii="PT Astra Serif" w:hAnsi="PT Astra Serif"/>
          <w:sz w:val="24"/>
          <w:szCs w:val="24"/>
        </w:rPr>
        <w:t xml:space="preserve"> управление в сфере</w:t>
      </w:r>
      <w:r w:rsidR="00020F3E" w:rsidRPr="000B76BF">
        <w:rPr>
          <w:rFonts w:ascii="PT Astra Serif" w:hAnsi="PT Astra Serif"/>
          <w:sz w:val="24"/>
          <w:szCs w:val="24"/>
        </w:rPr>
        <w:t>,</w:t>
      </w:r>
      <w:r w:rsidR="001F5692" w:rsidRPr="000B76BF">
        <w:rPr>
          <w:rFonts w:ascii="PT Astra Serif" w:hAnsi="PT Astra Serif"/>
          <w:sz w:val="24"/>
          <w:szCs w:val="24"/>
        </w:rPr>
        <w:t xml:space="preserve"> </w:t>
      </w:r>
      <w:r w:rsidR="00E90F23" w:rsidRPr="000B76BF">
        <w:rPr>
          <w:rFonts w:ascii="PT Astra Serif" w:hAnsi="PT Astra Serif"/>
          <w:sz w:val="24"/>
          <w:szCs w:val="24"/>
        </w:rPr>
        <w:t>об итогах Конкурса;</w:t>
      </w:r>
    </w:p>
    <w:p w:rsidR="00020F3E" w:rsidRPr="000B76BF" w:rsidRDefault="00762FF2" w:rsidP="00020F3E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- </w:t>
      </w:r>
      <w:r w:rsidR="00E90F23" w:rsidRPr="000B76BF">
        <w:rPr>
          <w:rFonts w:ascii="PT Astra Serif" w:hAnsi="PT Astra Serif"/>
          <w:sz w:val="24"/>
          <w:szCs w:val="24"/>
        </w:rPr>
        <w:t>организует подведение итогов Конкурса и награждение победителей</w:t>
      </w:r>
      <w:r w:rsidR="00020F3E" w:rsidRPr="000B76BF">
        <w:rPr>
          <w:rFonts w:ascii="PT Astra Serif" w:hAnsi="PT Astra Serif"/>
          <w:sz w:val="24"/>
          <w:szCs w:val="24"/>
        </w:rPr>
        <w:t>.</w:t>
      </w:r>
    </w:p>
    <w:p w:rsidR="00E90F23" w:rsidRPr="000B76BF" w:rsidRDefault="00020F3E" w:rsidP="00020F3E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По итогам Конкурса выпускается электронный</w:t>
      </w:r>
      <w:r w:rsidR="00963E48" w:rsidRPr="000B76BF">
        <w:rPr>
          <w:rFonts w:ascii="PT Astra Serif" w:hAnsi="PT Astra Serif"/>
          <w:sz w:val="24"/>
          <w:szCs w:val="24"/>
        </w:rPr>
        <w:t xml:space="preserve"> </w:t>
      </w:r>
      <w:r w:rsidR="006F4CA6" w:rsidRPr="000B76BF">
        <w:rPr>
          <w:rFonts w:ascii="PT Astra Serif" w:hAnsi="PT Astra Serif"/>
          <w:sz w:val="24"/>
          <w:szCs w:val="24"/>
        </w:rPr>
        <w:t>сборник</w:t>
      </w:r>
      <w:r w:rsidR="00FB5172" w:rsidRPr="000B76BF">
        <w:rPr>
          <w:rFonts w:ascii="PT Astra Serif" w:hAnsi="PT Astra Serif"/>
          <w:sz w:val="24"/>
          <w:szCs w:val="24"/>
        </w:rPr>
        <w:t>и</w:t>
      </w:r>
      <w:r w:rsidR="006F4CA6" w:rsidRPr="000B76BF">
        <w:rPr>
          <w:rFonts w:ascii="PT Astra Serif" w:hAnsi="PT Astra Serif"/>
          <w:sz w:val="24"/>
          <w:szCs w:val="24"/>
        </w:rPr>
        <w:t xml:space="preserve"> работ</w:t>
      </w:r>
      <w:r w:rsidR="00385B25" w:rsidRPr="000B76BF">
        <w:rPr>
          <w:rFonts w:ascii="PT Astra Serif" w:hAnsi="PT Astra Serif"/>
          <w:sz w:val="24"/>
          <w:szCs w:val="24"/>
        </w:rPr>
        <w:t xml:space="preserve"> победителей Конкурса</w:t>
      </w:r>
      <w:r w:rsidR="0026658A" w:rsidRPr="000B76BF">
        <w:rPr>
          <w:rFonts w:ascii="PT Astra Serif" w:hAnsi="PT Astra Serif"/>
          <w:sz w:val="24"/>
          <w:szCs w:val="24"/>
        </w:rPr>
        <w:t>.</w:t>
      </w:r>
    </w:p>
    <w:p w:rsidR="00E90F23" w:rsidRPr="000B76BF" w:rsidRDefault="00E90F23" w:rsidP="00E641FF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90F23" w:rsidRPr="007970B1" w:rsidRDefault="00E90F23" w:rsidP="00E641F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 xml:space="preserve">2. Участники </w:t>
      </w:r>
      <w:r w:rsidR="00FF0B33" w:rsidRPr="007970B1">
        <w:rPr>
          <w:rFonts w:ascii="PT Astra Serif" w:hAnsi="PT Astra Serif"/>
          <w:sz w:val="24"/>
          <w:szCs w:val="24"/>
        </w:rPr>
        <w:t>Конкурса</w:t>
      </w:r>
    </w:p>
    <w:p w:rsidR="009259CC" w:rsidRPr="000B76BF" w:rsidRDefault="007970B1" w:rsidP="00020F3E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2.1. </w:t>
      </w:r>
      <w:r w:rsidR="00F47B6C" w:rsidRPr="000B76BF">
        <w:rPr>
          <w:rFonts w:ascii="PT Astra Serif" w:hAnsi="PT Astra Serif"/>
          <w:sz w:val="24"/>
          <w:szCs w:val="24"/>
        </w:rPr>
        <w:t>В Конкурсе могут принять участие педагогические работники образовательных организаций,</w:t>
      </w:r>
      <w:r w:rsidR="004B3C3B" w:rsidRPr="000B76BF">
        <w:rPr>
          <w:rFonts w:ascii="PT Astra Serif" w:hAnsi="PT Astra Serif"/>
          <w:sz w:val="24"/>
          <w:szCs w:val="24"/>
        </w:rPr>
        <w:t xml:space="preserve"> независимо от ведомственной принадлежности и форм собственности,</w:t>
      </w:r>
      <w:r w:rsidR="00F47B6C" w:rsidRPr="000B76BF">
        <w:rPr>
          <w:rFonts w:ascii="PT Astra Serif" w:hAnsi="PT Astra Serif"/>
          <w:sz w:val="24"/>
          <w:szCs w:val="24"/>
        </w:rPr>
        <w:t xml:space="preserve"> реализующи</w:t>
      </w:r>
      <w:r w:rsidR="00FB5172" w:rsidRPr="000B76BF">
        <w:rPr>
          <w:rFonts w:ascii="PT Astra Serif" w:hAnsi="PT Astra Serif"/>
          <w:sz w:val="24"/>
          <w:szCs w:val="24"/>
        </w:rPr>
        <w:t>е</w:t>
      </w:r>
      <w:r w:rsidR="00F47B6C" w:rsidRPr="000B76BF">
        <w:rPr>
          <w:rFonts w:ascii="PT Astra Serif" w:hAnsi="PT Astra Serif"/>
          <w:sz w:val="24"/>
          <w:szCs w:val="24"/>
        </w:rPr>
        <w:t xml:space="preserve"> дополнительные общеобразовательные программы. </w:t>
      </w:r>
    </w:p>
    <w:p w:rsidR="0085432C" w:rsidRPr="000B76BF" w:rsidRDefault="0085432C" w:rsidP="00E641FF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9259CC" w:rsidRPr="007970B1" w:rsidRDefault="00E01F73" w:rsidP="00E641F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>3.</w:t>
      </w:r>
      <w:r w:rsidR="00020F3E" w:rsidRPr="007970B1">
        <w:rPr>
          <w:rFonts w:ascii="PT Astra Serif" w:hAnsi="PT Astra Serif"/>
          <w:sz w:val="24"/>
          <w:szCs w:val="24"/>
        </w:rPr>
        <w:t xml:space="preserve"> </w:t>
      </w:r>
      <w:r w:rsidR="001A6296" w:rsidRPr="007970B1">
        <w:rPr>
          <w:rFonts w:ascii="PT Astra Serif" w:hAnsi="PT Astra Serif"/>
          <w:sz w:val="24"/>
          <w:szCs w:val="24"/>
        </w:rPr>
        <w:t xml:space="preserve">Сроки </w:t>
      </w:r>
      <w:r w:rsidR="00166509" w:rsidRPr="007970B1">
        <w:rPr>
          <w:rFonts w:ascii="PT Astra Serif" w:hAnsi="PT Astra Serif"/>
          <w:sz w:val="24"/>
          <w:szCs w:val="24"/>
        </w:rPr>
        <w:t xml:space="preserve">и условия </w:t>
      </w:r>
      <w:r w:rsidR="001A6296" w:rsidRPr="007970B1">
        <w:rPr>
          <w:rFonts w:ascii="PT Astra Serif" w:hAnsi="PT Astra Serif"/>
          <w:sz w:val="24"/>
          <w:szCs w:val="24"/>
        </w:rPr>
        <w:t>проведения Конкурса</w:t>
      </w:r>
    </w:p>
    <w:p w:rsidR="001A6296" w:rsidRPr="000B76BF" w:rsidRDefault="009F3B07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3.1.</w:t>
      </w:r>
      <w:r w:rsidR="001A6296" w:rsidRPr="000B76BF">
        <w:rPr>
          <w:rFonts w:ascii="PT Astra Serif" w:hAnsi="PT Astra Serif"/>
        </w:rPr>
        <w:t xml:space="preserve"> Конкурс проводится в три этапа: </w:t>
      </w:r>
    </w:p>
    <w:p w:rsidR="001A6296" w:rsidRPr="000B76BF" w:rsidRDefault="001A6296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I этап (организационный) –</w:t>
      </w:r>
      <w:r w:rsidR="00096274" w:rsidRPr="000B76BF">
        <w:rPr>
          <w:rFonts w:ascii="PT Astra Serif" w:hAnsi="PT Astra Serif"/>
        </w:rPr>
        <w:t xml:space="preserve"> </w:t>
      </w:r>
      <w:r w:rsidRPr="000B76BF">
        <w:rPr>
          <w:rFonts w:ascii="PT Astra Serif" w:hAnsi="PT Astra Serif"/>
        </w:rPr>
        <w:t>с 1</w:t>
      </w:r>
      <w:r w:rsidR="00962018">
        <w:rPr>
          <w:rFonts w:ascii="PT Astra Serif" w:hAnsi="PT Astra Serif"/>
        </w:rPr>
        <w:t>6</w:t>
      </w:r>
      <w:r w:rsidR="001613B2" w:rsidRPr="000B76BF">
        <w:rPr>
          <w:rFonts w:ascii="PT Astra Serif" w:hAnsi="PT Astra Serif"/>
        </w:rPr>
        <w:t xml:space="preserve"> </w:t>
      </w:r>
      <w:r w:rsidR="000F37BB" w:rsidRPr="000B76BF">
        <w:rPr>
          <w:rFonts w:ascii="PT Astra Serif" w:hAnsi="PT Astra Serif"/>
        </w:rPr>
        <w:t>мая</w:t>
      </w:r>
      <w:r w:rsidR="001613B2" w:rsidRPr="000B76BF">
        <w:rPr>
          <w:rFonts w:ascii="PT Astra Serif" w:hAnsi="PT Astra Serif"/>
        </w:rPr>
        <w:t xml:space="preserve"> </w:t>
      </w:r>
      <w:r w:rsidRPr="000B76BF">
        <w:rPr>
          <w:rFonts w:ascii="PT Astra Serif" w:hAnsi="PT Astra Serif"/>
        </w:rPr>
        <w:t xml:space="preserve">по </w:t>
      </w:r>
      <w:r w:rsidR="00962018">
        <w:rPr>
          <w:rFonts w:ascii="PT Astra Serif" w:hAnsi="PT Astra Serif"/>
        </w:rPr>
        <w:t>15</w:t>
      </w:r>
      <w:r w:rsidRPr="000B76BF">
        <w:rPr>
          <w:rFonts w:ascii="PT Astra Serif" w:hAnsi="PT Astra Serif"/>
        </w:rPr>
        <w:t xml:space="preserve"> </w:t>
      </w:r>
      <w:r w:rsidR="00962018">
        <w:rPr>
          <w:rFonts w:ascii="PT Astra Serif" w:hAnsi="PT Astra Serif"/>
        </w:rPr>
        <w:t xml:space="preserve">июня </w:t>
      </w:r>
      <w:r w:rsidRPr="000B76BF">
        <w:rPr>
          <w:rFonts w:ascii="PT Astra Serif" w:hAnsi="PT Astra Serif"/>
        </w:rPr>
        <w:t>20</w:t>
      </w:r>
      <w:r w:rsidR="00AD6770" w:rsidRPr="000B76BF">
        <w:rPr>
          <w:rFonts w:ascii="PT Astra Serif" w:hAnsi="PT Astra Serif"/>
        </w:rPr>
        <w:t>2</w:t>
      </w:r>
      <w:r w:rsidR="00962018">
        <w:rPr>
          <w:rFonts w:ascii="PT Astra Serif" w:hAnsi="PT Astra Serif"/>
        </w:rPr>
        <w:t>2</w:t>
      </w:r>
      <w:r w:rsidRPr="000B76BF">
        <w:rPr>
          <w:rFonts w:ascii="PT Astra Serif" w:hAnsi="PT Astra Serif"/>
        </w:rPr>
        <w:t xml:space="preserve"> года</w:t>
      </w:r>
      <w:r w:rsidR="000F37BB" w:rsidRPr="000B76BF">
        <w:rPr>
          <w:rFonts w:ascii="PT Astra Serif" w:hAnsi="PT Astra Serif"/>
        </w:rPr>
        <w:t xml:space="preserve"> – прием заявок</w:t>
      </w:r>
      <w:r w:rsidRPr="000B76BF">
        <w:rPr>
          <w:rFonts w:ascii="PT Astra Serif" w:hAnsi="PT Astra Serif"/>
        </w:rPr>
        <w:t xml:space="preserve">; </w:t>
      </w:r>
    </w:p>
    <w:p w:rsidR="001A6296" w:rsidRPr="000B76BF" w:rsidRDefault="001A6296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II этап (заочный) – с </w:t>
      </w:r>
      <w:r w:rsidR="00962018">
        <w:rPr>
          <w:rFonts w:ascii="PT Astra Serif" w:hAnsi="PT Astra Serif"/>
        </w:rPr>
        <w:t>15</w:t>
      </w:r>
      <w:r w:rsidR="000F37BB" w:rsidRPr="000B76BF">
        <w:rPr>
          <w:rFonts w:ascii="PT Astra Serif" w:hAnsi="PT Astra Serif"/>
        </w:rPr>
        <w:t xml:space="preserve"> июня</w:t>
      </w:r>
      <w:r w:rsidRPr="000B76BF">
        <w:rPr>
          <w:rFonts w:ascii="PT Astra Serif" w:hAnsi="PT Astra Serif"/>
        </w:rPr>
        <w:t xml:space="preserve"> по </w:t>
      </w:r>
      <w:r w:rsidR="007F3E09" w:rsidRPr="000B76BF">
        <w:rPr>
          <w:rFonts w:ascii="PT Astra Serif" w:hAnsi="PT Astra Serif"/>
        </w:rPr>
        <w:t>30</w:t>
      </w:r>
      <w:r w:rsidRPr="000B76BF">
        <w:rPr>
          <w:rFonts w:ascii="PT Astra Serif" w:hAnsi="PT Astra Serif"/>
        </w:rPr>
        <w:t xml:space="preserve"> июня 20</w:t>
      </w:r>
      <w:r w:rsidR="003A3479" w:rsidRPr="000B76BF">
        <w:rPr>
          <w:rFonts w:ascii="PT Astra Serif" w:hAnsi="PT Astra Serif"/>
        </w:rPr>
        <w:t>2</w:t>
      </w:r>
      <w:r w:rsidR="00962018">
        <w:rPr>
          <w:rFonts w:ascii="PT Astra Serif" w:hAnsi="PT Astra Serif"/>
        </w:rPr>
        <w:t>2</w:t>
      </w:r>
      <w:r w:rsidRPr="000B76BF">
        <w:rPr>
          <w:rFonts w:ascii="PT Astra Serif" w:hAnsi="PT Astra Serif"/>
        </w:rPr>
        <w:t xml:space="preserve"> года;</w:t>
      </w:r>
    </w:p>
    <w:p w:rsidR="001A6296" w:rsidRPr="000B76BF" w:rsidRDefault="001A6296" w:rsidP="002D6291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III этап (очный, </w:t>
      </w:r>
      <w:proofErr w:type="spellStart"/>
      <w:r w:rsidRPr="000B76BF">
        <w:rPr>
          <w:rFonts w:ascii="PT Astra Serif" w:hAnsi="PT Astra Serif"/>
        </w:rPr>
        <w:t>постконкурсный</w:t>
      </w:r>
      <w:proofErr w:type="spellEnd"/>
      <w:r w:rsidRPr="000B76BF">
        <w:rPr>
          <w:rFonts w:ascii="PT Astra Serif" w:hAnsi="PT Astra Serif"/>
        </w:rPr>
        <w:t>) – август 20</w:t>
      </w:r>
      <w:r w:rsidR="00962018">
        <w:rPr>
          <w:rFonts w:ascii="PT Astra Serif" w:hAnsi="PT Astra Serif"/>
        </w:rPr>
        <w:t>22</w:t>
      </w:r>
      <w:r w:rsidRPr="000B76BF">
        <w:rPr>
          <w:rFonts w:ascii="PT Astra Serif" w:hAnsi="PT Astra Serif"/>
        </w:rPr>
        <w:t xml:space="preserve"> года. </w:t>
      </w:r>
    </w:p>
    <w:p w:rsidR="007970B1" w:rsidRDefault="00793128" w:rsidP="007970B1">
      <w:pPr>
        <w:pStyle w:val="Default"/>
        <w:ind w:firstLine="426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На I этапе Конкурса </w:t>
      </w:r>
      <w:r w:rsidR="00020F3E" w:rsidRPr="00A55067">
        <w:rPr>
          <w:rFonts w:ascii="PT Astra Serif" w:hAnsi="PT Astra Serif"/>
        </w:rPr>
        <w:t>участники</w:t>
      </w:r>
      <w:r w:rsidR="00D95A52">
        <w:rPr>
          <w:rFonts w:ascii="PT Astra Serif" w:hAnsi="PT Astra Serif"/>
          <w:i/>
        </w:rPr>
        <w:t>,</w:t>
      </w:r>
      <w:r w:rsidR="007F3E09" w:rsidRPr="000B76BF">
        <w:rPr>
          <w:rFonts w:ascii="PT Astra Serif" w:hAnsi="PT Astra Serif"/>
        </w:rPr>
        <w:t xml:space="preserve"> в срок до </w:t>
      </w:r>
      <w:r w:rsidR="00962018">
        <w:rPr>
          <w:rFonts w:ascii="PT Astra Serif" w:hAnsi="PT Astra Serif"/>
        </w:rPr>
        <w:t>15 июня</w:t>
      </w:r>
      <w:r w:rsidR="00020F3E" w:rsidRPr="000B76BF">
        <w:rPr>
          <w:rFonts w:ascii="PT Astra Serif" w:hAnsi="PT Astra Serif"/>
        </w:rPr>
        <w:t xml:space="preserve"> 20</w:t>
      </w:r>
      <w:r w:rsidR="00962018">
        <w:rPr>
          <w:rFonts w:ascii="PT Astra Serif" w:hAnsi="PT Astra Serif"/>
        </w:rPr>
        <w:t>22</w:t>
      </w:r>
      <w:r w:rsidR="00020F3E" w:rsidRPr="000B76BF">
        <w:rPr>
          <w:rFonts w:ascii="PT Astra Serif" w:hAnsi="PT Astra Serif"/>
        </w:rPr>
        <w:t xml:space="preserve"> года</w:t>
      </w:r>
      <w:r w:rsidR="007970B1">
        <w:rPr>
          <w:rFonts w:ascii="PT Astra Serif" w:hAnsi="PT Astra Serif"/>
        </w:rPr>
        <w:t xml:space="preserve">, </w:t>
      </w:r>
      <w:r w:rsidR="00D95A52" w:rsidRPr="004A2075">
        <w:rPr>
          <w:rFonts w:ascii="PT Astra Serif" w:hAnsi="PT Astra Serif"/>
        </w:rPr>
        <w:t>заполня</w:t>
      </w:r>
      <w:r w:rsidR="00D95A52">
        <w:rPr>
          <w:rFonts w:ascii="PT Astra Serif" w:hAnsi="PT Astra Serif"/>
        </w:rPr>
        <w:t>ю</w:t>
      </w:r>
      <w:r w:rsidR="00D95A52" w:rsidRPr="004A2075">
        <w:rPr>
          <w:rFonts w:ascii="PT Astra Serif" w:hAnsi="PT Astra Serif"/>
        </w:rPr>
        <w:t xml:space="preserve">т онлайн-анкету </w:t>
      </w:r>
      <w:r w:rsidR="007970B1">
        <w:rPr>
          <w:rFonts w:ascii="PT Astra Serif" w:hAnsi="PT Astra Serif"/>
        </w:rPr>
        <w:t xml:space="preserve">по ссылке: </w:t>
      </w:r>
    </w:p>
    <w:bookmarkStart w:id="0" w:name="_GoBack"/>
    <w:p w:rsidR="00360800" w:rsidRDefault="00474760" w:rsidP="007970B1">
      <w:pPr>
        <w:pStyle w:val="Default"/>
        <w:jc w:val="both"/>
        <w:rPr>
          <w:rFonts w:ascii="PT Astra Serif" w:hAnsi="PT Astra Serif"/>
        </w:rPr>
      </w:pPr>
      <w:r>
        <w:lastRenderedPageBreak/>
        <w:fldChar w:fldCharType="begin"/>
      </w:r>
      <w:r>
        <w:instrText xml:space="preserve"> HYPERLINK "https://docs.google.com/forms/d/e/1FAIpQLSfpf4jGrJslcmpOUfNZdXOFFG2VaqWAvY4ZNqCWUEPUsNkYeg/viewform?usp=sf_link" </w:instrText>
      </w:r>
      <w:r>
        <w:fldChar w:fldCharType="separate"/>
      </w:r>
      <w:r w:rsidR="00360800" w:rsidRPr="00AC60DF">
        <w:rPr>
          <w:rStyle w:val="ae"/>
          <w:rFonts w:ascii="PT Astra Serif" w:hAnsi="PT Astra Serif"/>
        </w:rPr>
        <w:t>https://docs.google.com/forms/d/e/1FAIpQLSfpf4jGrJslcmpOUfNZdXOFFG2VaqWAvY4ZNqCWUEPUsNkYeg/viewform?usp=sf_link</w:t>
      </w:r>
      <w:r>
        <w:rPr>
          <w:rStyle w:val="ae"/>
          <w:rFonts w:ascii="PT Astra Serif" w:hAnsi="PT Astra Serif"/>
        </w:rPr>
        <w:fldChar w:fldCharType="end"/>
      </w:r>
    </w:p>
    <w:bookmarkEnd w:id="0"/>
    <w:p w:rsidR="00020F3E" w:rsidRPr="000B76BF" w:rsidRDefault="00D95A52" w:rsidP="007970B1">
      <w:pPr>
        <w:pStyle w:val="Default"/>
        <w:jc w:val="both"/>
        <w:rPr>
          <w:rFonts w:ascii="PT Astra Serif" w:hAnsi="PT Astra Serif"/>
        </w:rPr>
      </w:pPr>
      <w:r w:rsidRPr="004A2075">
        <w:rPr>
          <w:rFonts w:ascii="PT Astra Serif" w:hAnsi="PT Astra Serif"/>
        </w:rPr>
        <w:t>и загружает</w:t>
      </w:r>
      <w:r w:rsidR="00A55067">
        <w:rPr>
          <w:rFonts w:ascii="PT Astra Serif" w:hAnsi="PT Astra Serif"/>
        </w:rPr>
        <w:t xml:space="preserve"> в электронном виде </w:t>
      </w:r>
      <w:r w:rsidRPr="004A2075">
        <w:rPr>
          <w:rFonts w:ascii="PT Astra Serif" w:hAnsi="PT Astra Serif"/>
        </w:rPr>
        <w:t xml:space="preserve">конкурсные </w:t>
      </w:r>
      <w:r>
        <w:rPr>
          <w:rFonts w:ascii="PT Astra Serif" w:hAnsi="PT Astra Serif"/>
        </w:rPr>
        <w:t xml:space="preserve">материалы </w:t>
      </w:r>
      <w:r w:rsidRPr="004A2075">
        <w:rPr>
          <w:rFonts w:ascii="PT Astra Serif" w:hAnsi="PT Astra Serif"/>
        </w:rPr>
        <w:t xml:space="preserve">в формате </w:t>
      </w:r>
      <w:r w:rsidRPr="004A2075">
        <w:rPr>
          <w:rFonts w:ascii="PT Astra Serif" w:hAnsi="PT Astra Serif"/>
          <w:lang w:val="en-US"/>
        </w:rPr>
        <w:t>PDF</w:t>
      </w:r>
      <w:r w:rsidR="00A55067">
        <w:rPr>
          <w:rFonts w:ascii="PT Astra Serif" w:hAnsi="PT Astra Serif"/>
        </w:rPr>
        <w:t xml:space="preserve"> или прикрепляют ссылку на облачное хранилище (или сайт организации/ педагога). </w:t>
      </w:r>
      <w:r w:rsidR="00A55067">
        <w:t>В случае технических проблем с отправкой конкурсного материала</w:t>
      </w:r>
      <w:r w:rsidR="00A55067">
        <w:rPr>
          <w:rFonts w:ascii="PT Astra Serif" w:hAnsi="PT Astra Serif"/>
        </w:rPr>
        <w:t xml:space="preserve">, необходимо направить работу </w:t>
      </w:r>
      <w:r w:rsidR="00793128" w:rsidRPr="000B76BF">
        <w:rPr>
          <w:rFonts w:ascii="PT Astra Serif" w:hAnsi="PT Astra Serif"/>
        </w:rPr>
        <w:t>на адрес электронной почты</w:t>
      </w:r>
      <w:r w:rsidR="00020F3E" w:rsidRPr="000B76BF">
        <w:rPr>
          <w:rFonts w:ascii="PT Astra Serif" w:hAnsi="PT Astra Serif"/>
        </w:rPr>
        <w:t xml:space="preserve">: </w:t>
      </w:r>
      <w:hyperlink r:id="rId9" w:history="1">
        <w:r w:rsidR="007970B1" w:rsidRPr="00CA2CB2">
          <w:rPr>
            <w:rStyle w:val="ae"/>
            <w:rFonts w:ascii="PT Astra Serif" w:hAnsi="PT Astra Serif"/>
          </w:rPr>
          <w:t>rmc.tomsk@</w:t>
        </w:r>
        <w:r w:rsidR="007970B1" w:rsidRPr="00CA2CB2">
          <w:rPr>
            <w:rStyle w:val="ae"/>
            <w:rFonts w:ascii="PT Astra Serif" w:hAnsi="PT Astra Serif"/>
            <w:lang w:val="en-US"/>
          </w:rPr>
          <w:t>list</w:t>
        </w:r>
        <w:r w:rsidR="007970B1" w:rsidRPr="00CA2CB2">
          <w:rPr>
            <w:rStyle w:val="ae"/>
            <w:rFonts w:ascii="PT Astra Serif" w:hAnsi="PT Astra Serif"/>
          </w:rPr>
          <w:t>.</w:t>
        </w:r>
        <w:proofErr w:type="spellStart"/>
        <w:r w:rsidR="007970B1" w:rsidRPr="00CA2CB2">
          <w:rPr>
            <w:rStyle w:val="ae"/>
            <w:rFonts w:ascii="PT Astra Serif" w:hAnsi="PT Astra Serif"/>
            <w:lang w:val="en-US"/>
          </w:rPr>
          <w:t>ru</w:t>
        </w:r>
        <w:proofErr w:type="spellEnd"/>
      </w:hyperlink>
      <w:r w:rsidR="00020F3E" w:rsidRPr="000B76BF">
        <w:rPr>
          <w:rFonts w:ascii="PT Astra Serif" w:hAnsi="PT Astra Serif"/>
        </w:rPr>
        <w:t>, с пометкой «Конкурс методических материалов»</w:t>
      </w:r>
      <w:r w:rsidR="00A55067">
        <w:rPr>
          <w:rFonts w:ascii="PT Astra Serif" w:hAnsi="PT Astra Serif"/>
        </w:rPr>
        <w:t>.</w:t>
      </w:r>
      <w:r w:rsidR="00020F3E" w:rsidRPr="000B76BF">
        <w:rPr>
          <w:rFonts w:ascii="PT Astra Serif" w:hAnsi="PT Astra Serif"/>
        </w:rPr>
        <w:t xml:space="preserve"> </w:t>
      </w:r>
    </w:p>
    <w:p w:rsidR="00020F3E" w:rsidRPr="000B76BF" w:rsidRDefault="00793128" w:rsidP="002D6291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  <w:i/>
        </w:rPr>
        <w:t>О</w:t>
      </w:r>
      <w:r w:rsidR="00020F3E" w:rsidRPr="000B76BF">
        <w:rPr>
          <w:rFonts w:ascii="PT Astra Serif" w:hAnsi="PT Astra Serif"/>
          <w:i/>
        </w:rPr>
        <w:t>рганизаторы</w:t>
      </w:r>
      <w:r w:rsidR="00020F3E" w:rsidRPr="000B76BF">
        <w:rPr>
          <w:rFonts w:ascii="PT Astra Serif" w:hAnsi="PT Astra Serif"/>
        </w:rPr>
        <w:t xml:space="preserve"> проводят техническую экспертизу конкурсных материалов, включающую проверку на </w:t>
      </w:r>
      <w:proofErr w:type="spellStart"/>
      <w:r w:rsidR="00020F3E" w:rsidRPr="000B76BF">
        <w:rPr>
          <w:rFonts w:ascii="PT Astra Serif" w:hAnsi="PT Astra Serif"/>
        </w:rPr>
        <w:t>антиплагиат</w:t>
      </w:r>
      <w:proofErr w:type="spellEnd"/>
      <w:r w:rsidR="00020F3E" w:rsidRPr="000B76BF">
        <w:rPr>
          <w:rFonts w:ascii="PT Astra Serif" w:hAnsi="PT Astra Serif"/>
        </w:rPr>
        <w:t xml:space="preserve"> (шкала авторского текста – не менее 60%) и проверку соответствия оформления конкурсных материалов требованиям конкурса. </w:t>
      </w:r>
    </w:p>
    <w:p w:rsidR="00020F3E" w:rsidRPr="000B76BF" w:rsidRDefault="002D6291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На II этапе К</w:t>
      </w:r>
      <w:r w:rsidR="00020F3E" w:rsidRPr="000B76BF">
        <w:rPr>
          <w:rFonts w:ascii="PT Astra Serif" w:hAnsi="PT Astra Serif"/>
        </w:rPr>
        <w:t xml:space="preserve">онкурса </w:t>
      </w:r>
      <w:r w:rsidRPr="000B76BF">
        <w:rPr>
          <w:rFonts w:ascii="PT Astra Serif" w:hAnsi="PT Astra Serif"/>
        </w:rPr>
        <w:t>–</w:t>
      </w:r>
      <w:r w:rsidR="00020F3E" w:rsidRPr="000B76BF">
        <w:rPr>
          <w:rFonts w:ascii="PT Astra Serif" w:hAnsi="PT Astra Serif"/>
        </w:rPr>
        <w:t xml:space="preserve"> эксперты оценивают конкурсные работы.</w:t>
      </w:r>
      <w:r w:rsidR="007F3E09" w:rsidRPr="000B76BF">
        <w:rPr>
          <w:rFonts w:ascii="PT Astra Serif" w:hAnsi="PT Astra Serif"/>
        </w:rPr>
        <w:t xml:space="preserve"> </w:t>
      </w:r>
      <w:r w:rsidR="00020F3E" w:rsidRPr="000B76BF">
        <w:rPr>
          <w:rFonts w:ascii="PT Astra Serif" w:hAnsi="PT Astra Serif"/>
        </w:rPr>
        <w:t>Для экспертов доступ</w:t>
      </w:r>
      <w:r w:rsidR="00360800">
        <w:rPr>
          <w:rFonts w:ascii="PT Astra Serif" w:hAnsi="PT Astra Serif"/>
        </w:rPr>
        <w:t xml:space="preserve"> к работам будет открыт с 15</w:t>
      </w:r>
      <w:r w:rsidR="007F3E09" w:rsidRPr="000B76BF">
        <w:rPr>
          <w:rFonts w:ascii="PT Astra Serif" w:hAnsi="PT Astra Serif"/>
        </w:rPr>
        <w:t xml:space="preserve"> по 30</w:t>
      </w:r>
      <w:r w:rsidR="00020F3E" w:rsidRPr="000B76BF">
        <w:rPr>
          <w:rFonts w:ascii="PT Astra Serif" w:hAnsi="PT Astra Serif"/>
        </w:rPr>
        <w:t xml:space="preserve"> июня 20</w:t>
      </w:r>
      <w:r w:rsidR="003A3479" w:rsidRPr="000B76BF">
        <w:rPr>
          <w:rFonts w:ascii="PT Astra Serif" w:hAnsi="PT Astra Serif"/>
        </w:rPr>
        <w:t>2</w:t>
      </w:r>
      <w:r w:rsidR="00360800">
        <w:rPr>
          <w:rFonts w:ascii="PT Astra Serif" w:hAnsi="PT Astra Serif"/>
        </w:rPr>
        <w:t>2</w:t>
      </w:r>
      <w:r w:rsidRPr="000B76BF">
        <w:rPr>
          <w:rFonts w:ascii="PT Astra Serif" w:hAnsi="PT Astra Serif"/>
        </w:rPr>
        <w:t xml:space="preserve"> года</w:t>
      </w:r>
      <w:r w:rsidR="00020F3E" w:rsidRPr="000B76BF">
        <w:rPr>
          <w:rFonts w:ascii="PT Astra Serif" w:hAnsi="PT Astra Serif"/>
        </w:rPr>
        <w:t xml:space="preserve">. </w:t>
      </w:r>
    </w:p>
    <w:p w:rsidR="00020F3E" w:rsidRPr="000B76BF" w:rsidRDefault="00020F3E" w:rsidP="00020F3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На III этапе, в рамках Томского августовского образовательного салона, состоится подведение итогов Конкурса</w:t>
      </w:r>
      <w:r w:rsidR="002D6291" w:rsidRPr="000B76BF">
        <w:rPr>
          <w:rFonts w:ascii="PT Astra Serif" w:hAnsi="PT Astra Serif"/>
          <w:sz w:val="24"/>
          <w:szCs w:val="24"/>
        </w:rPr>
        <w:t xml:space="preserve"> и </w:t>
      </w:r>
      <w:r w:rsidRPr="000B76BF">
        <w:rPr>
          <w:rFonts w:ascii="PT Astra Serif" w:hAnsi="PT Astra Serif"/>
          <w:sz w:val="24"/>
          <w:szCs w:val="24"/>
        </w:rPr>
        <w:t>награждение</w:t>
      </w:r>
      <w:r w:rsidR="002D6291" w:rsidRPr="000B76BF">
        <w:rPr>
          <w:rFonts w:ascii="PT Astra Serif" w:hAnsi="PT Astra Serif"/>
          <w:sz w:val="24"/>
          <w:szCs w:val="24"/>
        </w:rPr>
        <w:t xml:space="preserve"> победителей</w:t>
      </w:r>
      <w:r w:rsidRPr="000B76BF">
        <w:rPr>
          <w:rFonts w:ascii="PT Astra Serif" w:hAnsi="PT Astra Serif"/>
          <w:sz w:val="24"/>
          <w:szCs w:val="24"/>
        </w:rPr>
        <w:t xml:space="preserve">. </w:t>
      </w:r>
    </w:p>
    <w:p w:rsidR="002D6291" w:rsidRDefault="00096274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3.2.</w:t>
      </w:r>
      <w:r w:rsidR="009D09E8" w:rsidRPr="000B76BF">
        <w:rPr>
          <w:rFonts w:ascii="PT Astra Serif" w:hAnsi="PT Astra Serif"/>
        </w:rPr>
        <w:t xml:space="preserve"> </w:t>
      </w:r>
      <w:r w:rsidR="00896829" w:rsidRPr="000B76BF">
        <w:rPr>
          <w:rFonts w:ascii="PT Astra Serif" w:hAnsi="PT Astra Serif"/>
        </w:rPr>
        <w:t xml:space="preserve">Конкурс проводится по следующим номинациям: </w:t>
      </w:r>
    </w:p>
    <w:p w:rsidR="00D95A52" w:rsidRPr="000B76BF" w:rsidRDefault="00D95A52" w:rsidP="00D95A52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«Методические разработки»; </w:t>
      </w:r>
    </w:p>
    <w:p w:rsidR="002D6291" w:rsidRPr="000B76BF" w:rsidRDefault="002D6291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</w:t>
      </w:r>
      <w:r w:rsidR="00896829" w:rsidRPr="000B76BF">
        <w:rPr>
          <w:rFonts w:ascii="PT Astra Serif" w:hAnsi="PT Astra Serif"/>
        </w:rPr>
        <w:t xml:space="preserve">«Методические рекомендации»; </w:t>
      </w:r>
    </w:p>
    <w:p w:rsidR="0089009C" w:rsidRPr="000B76BF" w:rsidRDefault="0089009C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- «Цифровой образовательный ресурс</w:t>
      </w:r>
      <w:r w:rsidR="000B76BF" w:rsidRPr="000B76BF">
        <w:rPr>
          <w:rFonts w:ascii="PT Astra Serif" w:hAnsi="PT Astra Serif"/>
        </w:rPr>
        <w:t>»</w:t>
      </w:r>
      <w:r w:rsidRPr="000B76BF">
        <w:rPr>
          <w:rFonts w:ascii="PT Astra Serif" w:hAnsi="PT Astra Serif"/>
        </w:rPr>
        <w:t>.</w:t>
      </w:r>
    </w:p>
    <w:p w:rsidR="00EF015C" w:rsidRPr="000B76BF" w:rsidRDefault="00162F87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 </w:t>
      </w:r>
      <w:r w:rsidR="002247A2" w:rsidRPr="000B76BF">
        <w:rPr>
          <w:rFonts w:ascii="PT Astra Serif" w:hAnsi="PT Astra Serif"/>
        </w:rPr>
        <w:t xml:space="preserve">Для подготовки </w:t>
      </w:r>
      <w:r w:rsidR="00A55067">
        <w:rPr>
          <w:rFonts w:ascii="PT Astra Serif" w:hAnsi="PT Astra Serif"/>
        </w:rPr>
        <w:t xml:space="preserve">конкурсного </w:t>
      </w:r>
      <w:r w:rsidR="002247A2" w:rsidRPr="000B76BF">
        <w:rPr>
          <w:rFonts w:ascii="PT Astra Serif" w:hAnsi="PT Astra Serif"/>
        </w:rPr>
        <w:t>материала необходимо</w:t>
      </w:r>
      <w:r w:rsidR="002D6291" w:rsidRPr="000B76BF">
        <w:rPr>
          <w:rFonts w:ascii="PT Astra Serif" w:hAnsi="PT Astra Serif"/>
        </w:rPr>
        <w:t xml:space="preserve"> руководствоваться глоссарием (п</w:t>
      </w:r>
      <w:r w:rsidR="002247A2" w:rsidRPr="000B76BF">
        <w:rPr>
          <w:rFonts w:ascii="PT Astra Serif" w:hAnsi="PT Astra Serif"/>
        </w:rPr>
        <w:t>риложение 1 к Положению).</w:t>
      </w:r>
    </w:p>
    <w:p w:rsidR="005E0E53" w:rsidRPr="000B76BF" w:rsidRDefault="00542137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3.3.</w:t>
      </w:r>
      <w:r w:rsidR="005E0E53" w:rsidRPr="000B76BF">
        <w:rPr>
          <w:rFonts w:ascii="PT Astra Serif" w:hAnsi="PT Astra Serif"/>
        </w:rPr>
        <w:t xml:space="preserve"> </w:t>
      </w:r>
      <w:r w:rsidR="002D6291" w:rsidRPr="000B76BF">
        <w:rPr>
          <w:rFonts w:ascii="PT Astra Serif" w:hAnsi="PT Astra Serif"/>
        </w:rPr>
        <w:t>На К</w:t>
      </w:r>
      <w:r w:rsidR="005E0E53" w:rsidRPr="000B76BF">
        <w:rPr>
          <w:rFonts w:ascii="PT Astra Serif" w:hAnsi="PT Astra Serif"/>
        </w:rPr>
        <w:t>онкурс предоставляютс</w:t>
      </w:r>
      <w:r w:rsidR="007F3E09" w:rsidRPr="000B76BF">
        <w:rPr>
          <w:rFonts w:ascii="PT Astra Serif" w:hAnsi="PT Astra Serif"/>
        </w:rPr>
        <w:t>я материалы, разработанные в 20</w:t>
      </w:r>
      <w:r w:rsidR="007F3E09" w:rsidRPr="00FB358D">
        <w:rPr>
          <w:rFonts w:ascii="PT Astra Serif" w:hAnsi="PT Astra Serif"/>
        </w:rPr>
        <w:t>2</w:t>
      </w:r>
      <w:r w:rsidR="00360800" w:rsidRPr="00FB358D">
        <w:rPr>
          <w:rFonts w:ascii="PT Astra Serif" w:hAnsi="PT Astra Serif"/>
        </w:rPr>
        <w:t>1</w:t>
      </w:r>
      <w:r w:rsidR="003A3479" w:rsidRPr="000B76BF">
        <w:rPr>
          <w:rFonts w:ascii="PT Astra Serif" w:hAnsi="PT Astra Serif"/>
        </w:rPr>
        <w:t>-202</w:t>
      </w:r>
      <w:r w:rsidR="00360800">
        <w:rPr>
          <w:rFonts w:ascii="PT Astra Serif" w:hAnsi="PT Astra Serif"/>
        </w:rPr>
        <w:t>2</w:t>
      </w:r>
      <w:r w:rsidR="005E0E53" w:rsidRPr="000B76BF">
        <w:rPr>
          <w:rFonts w:ascii="PT Astra Serif" w:hAnsi="PT Astra Serif"/>
        </w:rPr>
        <w:t xml:space="preserve"> г.</w:t>
      </w:r>
      <w:r w:rsidR="00BB3D7A" w:rsidRPr="000B76BF">
        <w:rPr>
          <w:rFonts w:ascii="PT Astra Serif" w:hAnsi="PT Astra Serif"/>
        </w:rPr>
        <w:t xml:space="preserve"> Наличие рецензии желательно.</w:t>
      </w:r>
    </w:p>
    <w:p w:rsidR="00542137" w:rsidRPr="000B76BF" w:rsidRDefault="005E0E53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3.4.</w:t>
      </w:r>
      <w:r w:rsidR="007F3E09" w:rsidRPr="000B76BF">
        <w:rPr>
          <w:rFonts w:ascii="PT Astra Serif" w:hAnsi="PT Astra Serif"/>
        </w:rPr>
        <w:t xml:space="preserve"> </w:t>
      </w:r>
      <w:r w:rsidR="00542137" w:rsidRPr="000B76BF">
        <w:rPr>
          <w:rFonts w:ascii="PT Astra Serif" w:hAnsi="PT Astra Serif"/>
        </w:rPr>
        <w:t xml:space="preserve">Подача заявки на участие в Конкурсе рассматривается организаторами как согласие автора (авторов) на возможную публикацию отдельных материалов с соблюдением авторских прав, а также </w:t>
      </w:r>
      <w:r w:rsidR="00D24776" w:rsidRPr="000B76BF">
        <w:rPr>
          <w:rFonts w:ascii="PT Astra Serif" w:hAnsi="PT Astra Serif"/>
        </w:rPr>
        <w:t xml:space="preserve">их </w:t>
      </w:r>
      <w:r w:rsidR="00542137" w:rsidRPr="000B76BF">
        <w:rPr>
          <w:rFonts w:ascii="PT Astra Serif" w:hAnsi="PT Astra Serif"/>
        </w:rPr>
        <w:t>использование при проведении выставок, презентаций и т.д.</w:t>
      </w:r>
    </w:p>
    <w:p w:rsidR="00542137" w:rsidRPr="000B76BF" w:rsidRDefault="005E0E53" w:rsidP="00020F3E">
      <w:pPr>
        <w:pStyle w:val="Default"/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3.</w:t>
      </w:r>
      <w:r w:rsidR="00A55067">
        <w:rPr>
          <w:rFonts w:ascii="PT Astra Serif" w:hAnsi="PT Astra Serif"/>
        </w:rPr>
        <w:t>5</w:t>
      </w:r>
      <w:r w:rsidR="00542137" w:rsidRPr="000B76BF">
        <w:rPr>
          <w:rFonts w:ascii="PT Astra Serif" w:hAnsi="PT Astra Serif"/>
        </w:rPr>
        <w:t>. Материалы, представленные на Конкурс, не рецензируются и не возвращаются.</w:t>
      </w:r>
    </w:p>
    <w:p w:rsidR="00273648" w:rsidRPr="000B76BF" w:rsidRDefault="00273648" w:rsidP="00020F3E">
      <w:pPr>
        <w:pStyle w:val="Default"/>
        <w:ind w:firstLine="709"/>
        <w:jc w:val="both"/>
        <w:rPr>
          <w:rFonts w:ascii="PT Astra Serif" w:hAnsi="PT Astra Serif"/>
        </w:rPr>
      </w:pPr>
    </w:p>
    <w:p w:rsidR="00A24297" w:rsidRPr="007970B1" w:rsidRDefault="00F77AEB" w:rsidP="00E641FF">
      <w:pPr>
        <w:pStyle w:val="Default"/>
        <w:jc w:val="center"/>
        <w:rPr>
          <w:rFonts w:ascii="PT Astra Serif" w:hAnsi="PT Astra Serif"/>
        </w:rPr>
      </w:pPr>
      <w:r w:rsidRPr="007970B1">
        <w:rPr>
          <w:rFonts w:ascii="PT Astra Serif" w:hAnsi="PT Astra Serif"/>
        </w:rPr>
        <w:t>4.</w:t>
      </w:r>
      <w:r w:rsidRPr="007970B1">
        <w:rPr>
          <w:rFonts w:ascii="PT Astra Serif" w:hAnsi="PT Astra Serif"/>
          <w:bCs/>
        </w:rPr>
        <w:t xml:space="preserve"> Требования к конкурсным материалам</w:t>
      </w:r>
    </w:p>
    <w:p w:rsidR="00DE417B" w:rsidRPr="000B76BF" w:rsidRDefault="00360F87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4.1.</w:t>
      </w:r>
      <w:r w:rsidR="004D16EE" w:rsidRPr="000B76BF">
        <w:rPr>
          <w:rFonts w:ascii="PT Astra Serif" w:hAnsi="PT Astra Serif"/>
        </w:rPr>
        <w:t xml:space="preserve"> Методически</w:t>
      </w:r>
      <w:r w:rsidR="00D95A52">
        <w:rPr>
          <w:rFonts w:ascii="PT Astra Serif" w:hAnsi="PT Astra Serif"/>
        </w:rPr>
        <w:t>й</w:t>
      </w:r>
      <w:r w:rsidR="004D16EE" w:rsidRPr="000B76BF">
        <w:rPr>
          <w:rFonts w:ascii="PT Astra Serif" w:hAnsi="PT Astra Serif"/>
        </w:rPr>
        <w:t xml:space="preserve"> материал, представляемы</w:t>
      </w:r>
      <w:r w:rsidR="00D95A52">
        <w:rPr>
          <w:rFonts w:ascii="PT Astra Serif" w:hAnsi="PT Astra Serif"/>
        </w:rPr>
        <w:t>й</w:t>
      </w:r>
      <w:r w:rsidR="004D16EE" w:rsidRPr="000B76BF">
        <w:rPr>
          <w:rFonts w:ascii="PT Astra Serif" w:hAnsi="PT Astra Serif"/>
        </w:rPr>
        <w:t xml:space="preserve"> на Конкурс, долж</w:t>
      </w:r>
      <w:r w:rsidR="00D95A52">
        <w:rPr>
          <w:rFonts w:ascii="PT Astra Serif" w:hAnsi="PT Astra Serif"/>
        </w:rPr>
        <w:t>е</w:t>
      </w:r>
      <w:r w:rsidR="004D16EE" w:rsidRPr="000B76BF">
        <w:rPr>
          <w:rFonts w:ascii="PT Astra Serif" w:hAnsi="PT Astra Serif"/>
        </w:rPr>
        <w:t xml:space="preserve">н включать в себя: </w:t>
      </w:r>
    </w:p>
    <w:p w:rsidR="004D16EE" w:rsidRPr="000B76BF" w:rsidRDefault="00DE417B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</w:t>
      </w:r>
      <w:r w:rsidR="004D16EE" w:rsidRPr="000B76BF">
        <w:rPr>
          <w:rFonts w:ascii="PT Astra Serif" w:hAnsi="PT Astra Serif"/>
        </w:rPr>
        <w:t xml:space="preserve">титульный лист (указывается полное наименование образовательной организации, тема методического материала, номинация, фамилия, имя, отчество, должность автора, год разработки); </w:t>
      </w:r>
    </w:p>
    <w:p w:rsidR="004D16EE" w:rsidRDefault="00DE417B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</w:t>
      </w:r>
      <w:r w:rsidR="004D16EE" w:rsidRPr="000B76BF">
        <w:rPr>
          <w:rFonts w:ascii="PT Astra Serif" w:hAnsi="PT Astra Serif"/>
        </w:rPr>
        <w:t xml:space="preserve">аннотацию (актуальность, краткое изложение содержания методического материала, источник практического опыта, для кого предназначен, где может быть использован и т.д.); пояснительную записку (раскрывается сущность и основное содержание методического материала); </w:t>
      </w:r>
    </w:p>
    <w:p w:rsidR="00D95A52" w:rsidRPr="000B76BF" w:rsidRDefault="00D95A52" w:rsidP="00D95A52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содержание; </w:t>
      </w:r>
    </w:p>
    <w:p w:rsidR="00E11CCD" w:rsidRDefault="00DE417B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- </w:t>
      </w:r>
      <w:r w:rsidR="004D16EE" w:rsidRPr="000B76BF">
        <w:rPr>
          <w:rFonts w:ascii="PT Astra Serif" w:hAnsi="PT Astra Serif"/>
        </w:rPr>
        <w:t xml:space="preserve">заключение (краткие выводы); список рекомендуемой литературы; </w:t>
      </w:r>
    </w:p>
    <w:p w:rsidR="00DE417B" w:rsidRPr="000B76BF" w:rsidRDefault="00E11CCD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4D16EE" w:rsidRPr="000B76BF">
        <w:rPr>
          <w:rFonts w:ascii="PT Astra Serif" w:hAnsi="PT Astra Serif"/>
        </w:rPr>
        <w:t xml:space="preserve">приложения. </w:t>
      </w:r>
    </w:p>
    <w:p w:rsidR="00D95A52" w:rsidRDefault="004D16EE" w:rsidP="00020F3E">
      <w:pPr>
        <w:pStyle w:val="Default"/>
        <w:tabs>
          <w:tab w:val="left" w:pos="7170"/>
        </w:tabs>
        <w:ind w:firstLine="709"/>
        <w:jc w:val="both"/>
      </w:pPr>
      <w:r w:rsidRPr="000B76BF">
        <w:rPr>
          <w:rFonts w:ascii="PT Astra Serif" w:hAnsi="PT Astra Serif"/>
        </w:rPr>
        <w:t xml:space="preserve">4.2. </w:t>
      </w:r>
      <w:r w:rsidR="00D95A52">
        <w:rPr>
          <w:rFonts w:ascii="PT Astra Serif" w:hAnsi="PT Astra Serif"/>
        </w:rPr>
        <w:t>Конкурсный материал номинаци</w:t>
      </w:r>
      <w:r w:rsidR="007970B1">
        <w:rPr>
          <w:rFonts w:ascii="PT Astra Serif" w:hAnsi="PT Astra Serif"/>
        </w:rPr>
        <w:t>и</w:t>
      </w:r>
      <w:r w:rsidR="00D95A52">
        <w:rPr>
          <w:rFonts w:ascii="PT Astra Serif" w:hAnsi="PT Astra Serif"/>
        </w:rPr>
        <w:t xml:space="preserve"> «Цифровые образовательные ресурсы» (далее ЦОР) </w:t>
      </w:r>
      <w:r w:rsidR="00D95A52">
        <w:t>должен содержать:</w:t>
      </w:r>
    </w:p>
    <w:p w:rsidR="00D95A52" w:rsidRDefault="00D95A52" w:rsidP="00020F3E">
      <w:pPr>
        <w:pStyle w:val="Default"/>
        <w:tabs>
          <w:tab w:val="left" w:pos="7170"/>
        </w:tabs>
        <w:ind w:firstLine="709"/>
        <w:jc w:val="both"/>
      </w:pPr>
      <w:r>
        <w:t xml:space="preserve">- ЦОР (файл или ссылку на ресурс в Интернете); </w:t>
      </w:r>
    </w:p>
    <w:p w:rsidR="00D95A52" w:rsidRDefault="00D95A52" w:rsidP="00020F3E">
      <w:pPr>
        <w:pStyle w:val="Default"/>
        <w:tabs>
          <w:tab w:val="left" w:pos="7170"/>
        </w:tabs>
        <w:ind w:firstLine="709"/>
        <w:jc w:val="both"/>
      </w:pPr>
      <w:r>
        <w:sym w:font="Symbol" w:char="F02D"/>
      </w:r>
      <w:r>
        <w:t xml:space="preserve"> текстовую описательную часть с фамилией, именем и отчеством автора, названием номинации, названием предмета (модуля, дисциплины), категорий обучающихся, на которые ориентирован ЦОР, описанием возможностей использования ЦОР в образовательном процессе; </w:t>
      </w:r>
    </w:p>
    <w:p w:rsidR="00D95A52" w:rsidRPr="000B76BF" w:rsidRDefault="00D95A52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>
        <w:sym w:font="Symbol" w:char="F02D"/>
      </w:r>
      <w:r>
        <w:t xml:space="preserve"> перечень использованных источников, в том числе Интернет-ресурсов, оформленный в виде библиографического списка.</w:t>
      </w:r>
    </w:p>
    <w:p w:rsidR="000B76BF" w:rsidRDefault="000B76BF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4.3.</w:t>
      </w:r>
      <w:r w:rsidR="003A28C3">
        <w:rPr>
          <w:rFonts w:ascii="PT Astra Serif" w:hAnsi="PT Astra Serif"/>
        </w:rPr>
        <w:t xml:space="preserve"> Ответственность за соблюдение авторских прав, в представленных на конкурс методических материалах,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 w:rsidR="003A28C3" w:rsidRPr="000B76BF" w:rsidRDefault="003A28C3" w:rsidP="003A28C3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4.4. Конкурсные материалы, направляемые в номинацию «Цифровые образовательные ресурсы»</w:t>
      </w:r>
      <w:r w:rsidRPr="000B76BF">
        <w:rPr>
          <w:rFonts w:ascii="PT Astra Serif" w:hAnsi="PT Astra Serif"/>
        </w:rPr>
        <w:t xml:space="preserve"> взятые участниками Конкурса из третьих источников (Интернет, </w:t>
      </w:r>
      <w:r>
        <w:rPr>
          <w:rFonts w:ascii="PT Astra Serif" w:hAnsi="PT Astra Serif"/>
        </w:rPr>
        <w:t xml:space="preserve">электронные </w:t>
      </w:r>
      <w:r w:rsidRPr="000B76BF">
        <w:rPr>
          <w:rFonts w:ascii="PT Astra Serif" w:hAnsi="PT Astra Serif"/>
        </w:rPr>
        <w:t xml:space="preserve">учебные пособия, электронные курсы и т.п.), авторами которых они не являются, на Конкурс не принимаются. Фрагменты из третьих источников могут являться элементами </w:t>
      </w:r>
      <w:r>
        <w:rPr>
          <w:rFonts w:ascii="PT Astra Serif" w:hAnsi="PT Astra Serif"/>
        </w:rPr>
        <w:lastRenderedPageBreak/>
        <w:t>представленных цифровых образовательных ресурсов,</w:t>
      </w:r>
      <w:r w:rsidRPr="000B76BF">
        <w:rPr>
          <w:rFonts w:ascii="PT Astra Serif" w:hAnsi="PT Astra Serif"/>
        </w:rPr>
        <w:t xml:space="preserve"> с обязательным указанием первоисточника.</w:t>
      </w:r>
    </w:p>
    <w:p w:rsidR="003A28C3" w:rsidRDefault="003A28C3" w:rsidP="00020F3E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</w:p>
    <w:p w:rsidR="00025A75" w:rsidRPr="000B76BF" w:rsidRDefault="00025A75" w:rsidP="00E641FF">
      <w:pPr>
        <w:pStyle w:val="Default"/>
        <w:tabs>
          <w:tab w:val="left" w:pos="7170"/>
        </w:tabs>
        <w:jc w:val="both"/>
        <w:rPr>
          <w:rFonts w:ascii="PT Astra Serif" w:hAnsi="PT Astra Serif"/>
        </w:rPr>
      </w:pPr>
    </w:p>
    <w:p w:rsidR="00025A75" w:rsidRPr="007970B1" w:rsidRDefault="00025A75" w:rsidP="00E641FF">
      <w:pPr>
        <w:pStyle w:val="Default"/>
        <w:jc w:val="center"/>
        <w:rPr>
          <w:rFonts w:ascii="PT Astra Serif" w:hAnsi="PT Astra Serif"/>
          <w:bCs/>
        </w:rPr>
      </w:pPr>
      <w:r w:rsidRPr="007970B1">
        <w:rPr>
          <w:rFonts w:ascii="PT Astra Serif" w:hAnsi="PT Astra Serif"/>
        </w:rPr>
        <w:t>5.</w:t>
      </w:r>
      <w:r w:rsidR="00DE417B" w:rsidRPr="007970B1">
        <w:rPr>
          <w:rFonts w:ascii="PT Astra Serif" w:hAnsi="PT Astra Serif"/>
          <w:bCs/>
        </w:rPr>
        <w:t xml:space="preserve"> </w:t>
      </w:r>
      <w:r w:rsidR="007F3E09" w:rsidRPr="007970B1">
        <w:rPr>
          <w:rFonts w:ascii="PT Astra Serif" w:hAnsi="PT Astra Serif"/>
          <w:bCs/>
        </w:rPr>
        <w:t xml:space="preserve">Экспертиза конкурсных материалов </w:t>
      </w:r>
    </w:p>
    <w:p w:rsidR="007F3E09" w:rsidRPr="000B76BF" w:rsidRDefault="007F3E09" w:rsidP="007F3E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color w:val="000000"/>
        </w:rPr>
      </w:pPr>
      <w:r w:rsidRPr="000B76BF">
        <w:rPr>
          <w:rFonts w:ascii="PT Astra Serif" w:hAnsi="PT Astra Serif"/>
          <w:bCs/>
          <w:color w:val="000000"/>
        </w:rPr>
        <w:t xml:space="preserve">5.1. Экспертиза осуществляется экспертной группой под руководством председателя, состав которой утверждается оргкомитетом Конкурса. </w:t>
      </w:r>
    </w:p>
    <w:p w:rsidR="007F3E09" w:rsidRDefault="007F3E09" w:rsidP="007F3E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color w:val="000000"/>
        </w:rPr>
      </w:pPr>
      <w:r w:rsidRPr="000B76BF">
        <w:rPr>
          <w:rFonts w:ascii="PT Astra Serif" w:hAnsi="PT Astra Serif"/>
          <w:bCs/>
          <w:color w:val="000000"/>
        </w:rPr>
        <w:t xml:space="preserve">5.2. Экспертизу каждого конкурсного материала в соответствии с критериями </w:t>
      </w:r>
      <w:r w:rsidR="00E11CCD" w:rsidRPr="004A2075">
        <w:rPr>
          <w:rFonts w:ascii="PT Astra Serif" w:hAnsi="PT Astra Serif"/>
        </w:rPr>
        <w:t xml:space="preserve">(приложение </w:t>
      </w:r>
      <w:r w:rsidR="00E11CCD">
        <w:rPr>
          <w:rFonts w:ascii="PT Astra Serif" w:hAnsi="PT Astra Serif"/>
        </w:rPr>
        <w:t>2</w:t>
      </w:r>
      <w:r w:rsidR="00E11CCD" w:rsidRPr="004A2075">
        <w:rPr>
          <w:rFonts w:ascii="PT Astra Serif" w:hAnsi="PT Astra Serif"/>
        </w:rPr>
        <w:t xml:space="preserve"> к Положению)</w:t>
      </w:r>
      <w:r w:rsidR="00E11CCD">
        <w:rPr>
          <w:rFonts w:ascii="PT Astra Serif" w:hAnsi="PT Astra Serif"/>
        </w:rPr>
        <w:t xml:space="preserve"> </w:t>
      </w:r>
      <w:r w:rsidRPr="000B76BF">
        <w:rPr>
          <w:rFonts w:ascii="PT Astra Serif" w:hAnsi="PT Astra Serif"/>
          <w:bCs/>
          <w:color w:val="000000"/>
        </w:rPr>
        <w:t>осуществляет не менее двух членов экспертной группы. В случае значительного расхождения баллов председатель экспертной группы назначает дополнительную экспертизу третьим экспертом. Итоговая оценка определяется как среднее арифметическое баллов, выставленных всеми экспертами.</w:t>
      </w:r>
    </w:p>
    <w:p w:rsidR="00025A75" w:rsidRPr="000B76BF" w:rsidRDefault="00025A75" w:rsidP="00E641FF">
      <w:pPr>
        <w:pStyle w:val="Default"/>
        <w:tabs>
          <w:tab w:val="left" w:pos="7170"/>
        </w:tabs>
        <w:jc w:val="both"/>
        <w:rPr>
          <w:rFonts w:ascii="PT Astra Serif" w:hAnsi="PT Astra Serif"/>
        </w:rPr>
      </w:pPr>
    </w:p>
    <w:p w:rsidR="00D63474" w:rsidRPr="007970B1" w:rsidRDefault="00076216" w:rsidP="00E641FF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970B1">
        <w:rPr>
          <w:rFonts w:ascii="PT Astra Serif" w:hAnsi="PT Astra Serif"/>
          <w:sz w:val="24"/>
          <w:szCs w:val="24"/>
        </w:rPr>
        <w:t>6.</w:t>
      </w:r>
      <w:r w:rsidR="00D63474" w:rsidRPr="007970B1">
        <w:rPr>
          <w:rFonts w:ascii="PT Astra Serif" w:hAnsi="PT Astra Serif"/>
          <w:sz w:val="24"/>
          <w:szCs w:val="24"/>
        </w:rPr>
        <w:t xml:space="preserve"> Подведение итогов Конкурса и награждение</w:t>
      </w:r>
    </w:p>
    <w:p w:rsidR="00D63474" w:rsidRDefault="00D63474" w:rsidP="00DE417B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 xml:space="preserve">6.1. Итоги подводятся до </w:t>
      </w:r>
      <w:r w:rsidR="0028604F" w:rsidRPr="000B76BF">
        <w:rPr>
          <w:rFonts w:ascii="PT Astra Serif" w:hAnsi="PT Astra Serif"/>
        </w:rPr>
        <w:t>2</w:t>
      </w:r>
      <w:r w:rsidR="00360800">
        <w:rPr>
          <w:rFonts w:ascii="PT Astra Serif" w:hAnsi="PT Astra Serif"/>
        </w:rPr>
        <w:t>5</w:t>
      </w:r>
      <w:r w:rsidR="0028604F" w:rsidRPr="000B76BF">
        <w:rPr>
          <w:rFonts w:ascii="PT Astra Serif" w:hAnsi="PT Astra Serif"/>
        </w:rPr>
        <w:t xml:space="preserve"> </w:t>
      </w:r>
      <w:r w:rsidR="00936097" w:rsidRPr="000B76BF">
        <w:rPr>
          <w:rFonts w:ascii="PT Astra Serif" w:hAnsi="PT Astra Serif"/>
        </w:rPr>
        <w:t xml:space="preserve">августа </w:t>
      </w:r>
      <w:r w:rsidRPr="000B76BF">
        <w:rPr>
          <w:rFonts w:ascii="PT Astra Serif" w:hAnsi="PT Astra Serif"/>
        </w:rPr>
        <w:t>20</w:t>
      </w:r>
      <w:r w:rsidR="00273648" w:rsidRPr="000B76BF">
        <w:rPr>
          <w:rFonts w:ascii="PT Astra Serif" w:hAnsi="PT Astra Serif"/>
        </w:rPr>
        <w:t>2</w:t>
      </w:r>
      <w:r w:rsidR="00360800">
        <w:rPr>
          <w:rFonts w:ascii="PT Astra Serif" w:hAnsi="PT Astra Serif"/>
        </w:rPr>
        <w:t>2</w:t>
      </w:r>
      <w:r w:rsidRPr="000B76BF">
        <w:rPr>
          <w:rFonts w:ascii="PT Astra Serif" w:hAnsi="PT Astra Serif"/>
        </w:rPr>
        <w:t xml:space="preserve"> года.</w:t>
      </w:r>
    </w:p>
    <w:p w:rsidR="00E11CCD" w:rsidRPr="000B76BF" w:rsidRDefault="00E11CCD" w:rsidP="00DE417B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6.2.</w:t>
      </w:r>
      <w:r w:rsidRPr="00E11CC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Лучшие к</w:t>
      </w:r>
      <w:r w:rsidRPr="000B76BF">
        <w:rPr>
          <w:rFonts w:ascii="PT Astra Serif" w:hAnsi="PT Astra Serif"/>
        </w:rPr>
        <w:t xml:space="preserve">онкурсные материалы размещаются организаторами на сайте </w:t>
      </w:r>
      <w:r w:rsidR="00360800">
        <w:rPr>
          <w:rFonts w:ascii="PT Astra Serif" w:hAnsi="PT Astra Serif"/>
        </w:rPr>
        <w:t>ОЦДО70.РФ</w:t>
      </w:r>
    </w:p>
    <w:p w:rsidR="003D2E89" w:rsidRPr="000B76BF" w:rsidRDefault="00D63474" w:rsidP="00DE417B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6.</w:t>
      </w:r>
      <w:r w:rsidR="007970B1">
        <w:rPr>
          <w:rFonts w:ascii="PT Astra Serif" w:hAnsi="PT Astra Serif"/>
          <w:sz w:val="24"/>
          <w:szCs w:val="24"/>
        </w:rPr>
        <w:t>3</w:t>
      </w:r>
      <w:r w:rsidRPr="000B76BF">
        <w:rPr>
          <w:rFonts w:ascii="PT Astra Serif" w:hAnsi="PT Astra Serif"/>
          <w:sz w:val="24"/>
          <w:szCs w:val="24"/>
        </w:rPr>
        <w:t>.</w:t>
      </w:r>
      <w:r w:rsidR="00273648" w:rsidRPr="000B76BF">
        <w:rPr>
          <w:rFonts w:ascii="PT Astra Serif" w:hAnsi="PT Astra Serif"/>
          <w:sz w:val="24"/>
          <w:szCs w:val="24"/>
        </w:rPr>
        <w:t xml:space="preserve"> </w:t>
      </w:r>
      <w:r w:rsidRPr="000B76BF">
        <w:rPr>
          <w:rFonts w:ascii="PT Astra Serif" w:hAnsi="PT Astra Serif"/>
          <w:sz w:val="24"/>
          <w:szCs w:val="24"/>
        </w:rPr>
        <w:t>Победители (I место) Конкурса награждаются дипломами Департамента общего образования Томской области и памятными призами</w:t>
      </w:r>
      <w:r w:rsidR="00360800">
        <w:rPr>
          <w:rFonts w:ascii="PT Astra Serif" w:hAnsi="PT Astra Serif"/>
          <w:sz w:val="24"/>
          <w:szCs w:val="24"/>
        </w:rPr>
        <w:t xml:space="preserve">. </w:t>
      </w:r>
      <w:r w:rsidR="00360800" w:rsidRPr="00360800">
        <w:rPr>
          <w:rFonts w:ascii="PT Astra Serif" w:hAnsi="PT Astra Serif"/>
          <w:sz w:val="24"/>
          <w:szCs w:val="24"/>
        </w:rPr>
        <w:t xml:space="preserve"> </w:t>
      </w:r>
      <w:r w:rsidR="00360800">
        <w:rPr>
          <w:rFonts w:ascii="PT Astra Serif" w:hAnsi="PT Astra Serif"/>
          <w:sz w:val="24"/>
          <w:szCs w:val="24"/>
        </w:rPr>
        <w:t>П</w:t>
      </w:r>
      <w:r w:rsidR="00360800" w:rsidRPr="000B76BF">
        <w:rPr>
          <w:rFonts w:ascii="PT Astra Serif" w:hAnsi="PT Astra Serif"/>
          <w:sz w:val="24"/>
          <w:szCs w:val="24"/>
        </w:rPr>
        <w:t>ризеры</w:t>
      </w:r>
      <w:r w:rsidR="00360800">
        <w:rPr>
          <w:rFonts w:ascii="PT Astra Serif" w:hAnsi="PT Astra Serif"/>
          <w:sz w:val="24"/>
          <w:szCs w:val="24"/>
        </w:rPr>
        <w:t xml:space="preserve"> Конкурса</w:t>
      </w:r>
      <w:r w:rsidR="00360800" w:rsidRPr="000B76BF">
        <w:rPr>
          <w:rFonts w:ascii="PT Astra Serif" w:hAnsi="PT Astra Serif"/>
          <w:sz w:val="24"/>
          <w:szCs w:val="24"/>
        </w:rPr>
        <w:t xml:space="preserve"> (II, III места)</w:t>
      </w:r>
      <w:r w:rsidR="00360800">
        <w:rPr>
          <w:rFonts w:ascii="PT Astra Serif" w:hAnsi="PT Astra Serif"/>
          <w:sz w:val="24"/>
          <w:szCs w:val="24"/>
        </w:rPr>
        <w:t xml:space="preserve"> </w:t>
      </w:r>
      <w:r w:rsidR="00360800" w:rsidRPr="000B76BF">
        <w:rPr>
          <w:rFonts w:ascii="PT Astra Serif" w:hAnsi="PT Astra Serif"/>
          <w:sz w:val="24"/>
          <w:szCs w:val="24"/>
        </w:rPr>
        <w:t>награждаются дипломами Департамента общего образования Томской области</w:t>
      </w:r>
      <w:r w:rsidRPr="000B76BF">
        <w:rPr>
          <w:rFonts w:ascii="PT Astra Serif" w:hAnsi="PT Astra Serif"/>
          <w:sz w:val="24"/>
          <w:szCs w:val="24"/>
        </w:rPr>
        <w:t>. Эксперты Конкурса оставляют за собой право увеличить или уменьшить число призовых мест в номинациях.</w:t>
      </w:r>
      <w:r w:rsidR="003D2E89" w:rsidRPr="000B76BF">
        <w:rPr>
          <w:rFonts w:ascii="PT Astra Serif" w:hAnsi="PT Astra Serif"/>
          <w:sz w:val="24"/>
          <w:szCs w:val="24"/>
        </w:rPr>
        <w:t xml:space="preserve"> Участникам Конкурса выдаются сертификаты.</w:t>
      </w:r>
    </w:p>
    <w:p w:rsidR="00025A75" w:rsidRPr="000B76BF" w:rsidRDefault="00D63474" w:rsidP="00DE417B">
      <w:pPr>
        <w:pStyle w:val="Default"/>
        <w:tabs>
          <w:tab w:val="left" w:pos="7170"/>
        </w:tabs>
        <w:ind w:firstLine="709"/>
        <w:jc w:val="both"/>
        <w:rPr>
          <w:rFonts w:ascii="PT Astra Serif" w:hAnsi="PT Astra Serif"/>
        </w:rPr>
      </w:pPr>
      <w:r w:rsidRPr="000B76BF">
        <w:rPr>
          <w:rFonts w:ascii="PT Astra Serif" w:hAnsi="PT Astra Serif"/>
        </w:rPr>
        <w:t>6.</w:t>
      </w:r>
      <w:r w:rsidR="007970B1">
        <w:rPr>
          <w:rFonts w:ascii="PT Astra Serif" w:hAnsi="PT Astra Serif"/>
        </w:rPr>
        <w:t>4</w:t>
      </w:r>
      <w:r w:rsidRPr="000B76BF">
        <w:rPr>
          <w:rFonts w:ascii="PT Astra Serif" w:hAnsi="PT Astra Serif"/>
        </w:rPr>
        <w:t xml:space="preserve">. </w:t>
      </w:r>
      <w:r w:rsidR="006D013E" w:rsidRPr="000B76BF">
        <w:rPr>
          <w:rFonts w:ascii="PT Astra Serif" w:hAnsi="PT Astra Serif"/>
        </w:rPr>
        <w:t>Н</w:t>
      </w:r>
      <w:r w:rsidRPr="000B76BF">
        <w:rPr>
          <w:rFonts w:ascii="PT Astra Serif" w:hAnsi="PT Astra Serif"/>
        </w:rPr>
        <w:t>агра</w:t>
      </w:r>
      <w:r w:rsidR="00DE417B" w:rsidRPr="000B76BF">
        <w:rPr>
          <w:rFonts w:ascii="PT Astra Serif" w:hAnsi="PT Astra Serif"/>
        </w:rPr>
        <w:t xml:space="preserve">ждение победителей и призеров </w:t>
      </w:r>
      <w:r w:rsidRPr="000B76BF">
        <w:rPr>
          <w:rFonts w:ascii="PT Astra Serif" w:hAnsi="PT Astra Serif"/>
        </w:rPr>
        <w:t>областного Конкурса состоится в рамках проведения</w:t>
      </w:r>
      <w:r w:rsidR="003E2C12" w:rsidRPr="000B76BF">
        <w:rPr>
          <w:rFonts w:ascii="PT Astra Serif" w:hAnsi="PT Astra Serif"/>
        </w:rPr>
        <w:t xml:space="preserve"> Томского августовского образовательного салона</w:t>
      </w:r>
      <w:r w:rsidRPr="000B76BF">
        <w:rPr>
          <w:rFonts w:ascii="PT Astra Serif" w:hAnsi="PT Astra Serif"/>
        </w:rPr>
        <w:t>.</w:t>
      </w:r>
    </w:p>
    <w:p w:rsidR="00D63474" w:rsidRPr="000B76BF" w:rsidRDefault="00D63474" w:rsidP="00DE417B">
      <w:pPr>
        <w:pStyle w:val="12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6.</w:t>
      </w:r>
      <w:r w:rsidR="007970B1">
        <w:rPr>
          <w:rFonts w:ascii="PT Astra Serif" w:hAnsi="PT Astra Serif"/>
          <w:sz w:val="24"/>
          <w:szCs w:val="24"/>
        </w:rPr>
        <w:t>5</w:t>
      </w:r>
      <w:r w:rsidRPr="000B76BF">
        <w:rPr>
          <w:rFonts w:ascii="PT Astra Serif" w:hAnsi="PT Astra Serif"/>
          <w:sz w:val="24"/>
          <w:szCs w:val="24"/>
        </w:rPr>
        <w:t xml:space="preserve">. Итоги Конкурса </w:t>
      </w:r>
      <w:r w:rsidR="003D2E89" w:rsidRPr="000B76BF">
        <w:rPr>
          <w:rFonts w:ascii="PT Astra Serif" w:hAnsi="PT Astra Serif"/>
          <w:sz w:val="24"/>
          <w:szCs w:val="24"/>
        </w:rPr>
        <w:t xml:space="preserve">утверждаются Распоряжением </w:t>
      </w:r>
      <w:r w:rsidRPr="000B76BF">
        <w:rPr>
          <w:rFonts w:ascii="PT Astra Serif" w:hAnsi="PT Astra Serif"/>
          <w:sz w:val="24"/>
          <w:szCs w:val="24"/>
        </w:rPr>
        <w:t>Департамента общего образования Томской области</w:t>
      </w:r>
      <w:r w:rsidR="003D2E89" w:rsidRPr="000B76BF">
        <w:rPr>
          <w:rFonts w:ascii="PT Astra Serif" w:hAnsi="PT Astra Serif"/>
          <w:sz w:val="24"/>
          <w:szCs w:val="24"/>
        </w:rPr>
        <w:t xml:space="preserve"> и публикуются на</w:t>
      </w:r>
      <w:r w:rsidR="00DE417B" w:rsidRPr="000B76BF">
        <w:rPr>
          <w:rFonts w:ascii="PT Astra Serif" w:hAnsi="PT Astra Serif"/>
          <w:sz w:val="24"/>
          <w:szCs w:val="24"/>
        </w:rPr>
        <w:t xml:space="preserve"> </w:t>
      </w:r>
      <w:r w:rsidR="003D2E89" w:rsidRPr="000B76BF">
        <w:rPr>
          <w:rFonts w:ascii="PT Astra Serif" w:hAnsi="PT Astra Serif"/>
          <w:sz w:val="24"/>
          <w:szCs w:val="24"/>
        </w:rPr>
        <w:t>официальном сайте ОГБОУДО «О</w:t>
      </w:r>
      <w:r w:rsidR="0028604F" w:rsidRPr="000B76BF">
        <w:rPr>
          <w:rFonts w:ascii="PT Astra Serif" w:hAnsi="PT Astra Serif"/>
          <w:sz w:val="24"/>
          <w:szCs w:val="24"/>
        </w:rPr>
        <w:t>бластной центр дополнительного образования</w:t>
      </w:r>
      <w:r w:rsidR="003D2E89" w:rsidRPr="000B76BF">
        <w:rPr>
          <w:rFonts w:ascii="PT Astra Serif" w:hAnsi="PT Astra Serif"/>
          <w:sz w:val="24"/>
          <w:szCs w:val="24"/>
        </w:rPr>
        <w:t>»</w:t>
      </w:r>
      <w:r w:rsidRPr="000B76BF">
        <w:rPr>
          <w:rFonts w:ascii="PT Astra Serif" w:hAnsi="PT Astra Serif"/>
          <w:sz w:val="24"/>
          <w:szCs w:val="24"/>
        </w:rPr>
        <w:t>.</w:t>
      </w:r>
    </w:p>
    <w:p w:rsidR="00881301" w:rsidRPr="000B76BF" w:rsidRDefault="00881301" w:rsidP="00DE41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A7926" w:rsidRPr="000B76BF" w:rsidRDefault="00AA7926" w:rsidP="00DE41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Контактная информация:</w:t>
      </w:r>
    </w:p>
    <w:p w:rsidR="00AA7926" w:rsidRPr="000B76BF" w:rsidRDefault="00AA7926" w:rsidP="00DE41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634050 Томская область, г. Томск, ул.</w:t>
      </w:r>
      <w:r w:rsidR="00DE417B" w:rsidRPr="000B76BF">
        <w:rPr>
          <w:rFonts w:ascii="PT Astra Serif" w:hAnsi="PT Astra Serif"/>
          <w:sz w:val="24"/>
          <w:szCs w:val="24"/>
        </w:rPr>
        <w:t xml:space="preserve"> </w:t>
      </w:r>
      <w:r w:rsidRPr="000B76BF">
        <w:rPr>
          <w:rFonts w:ascii="PT Astra Serif" w:hAnsi="PT Astra Serif"/>
          <w:sz w:val="24"/>
          <w:szCs w:val="24"/>
        </w:rPr>
        <w:t xml:space="preserve">Лермонтова, 60  </w:t>
      </w:r>
    </w:p>
    <w:p w:rsidR="00AA7926" w:rsidRPr="000B76BF" w:rsidRDefault="00AA7926" w:rsidP="00DE417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тел., </w:t>
      </w:r>
      <w:proofErr w:type="spellStart"/>
      <w:r w:rsidRPr="000B76BF">
        <w:rPr>
          <w:rFonts w:ascii="PT Astra Serif" w:hAnsi="PT Astra Serif"/>
          <w:sz w:val="24"/>
          <w:szCs w:val="24"/>
        </w:rPr>
        <w:t>каб</w:t>
      </w:r>
      <w:proofErr w:type="spellEnd"/>
      <w:r w:rsidRPr="000B76BF">
        <w:rPr>
          <w:rFonts w:ascii="PT Astra Serif" w:hAnsi="PT Astra Serif"/>
          <w:sz w:val="24"/>
          <w:szCs w:val="24"/>
        </w:rPr>
        <w:t xml:space="preserve">. 209 </w:t>
      </w:r>
    </w:p>
    <w:p w:rsidR="00AA7926" w:rsidRPr="000B76BF" w:rsidRDefault="00273648" w:rsidP="00DE417B">
      <w:pPr>
        <w:numPr>
          <w:ilvl w:val="0"/>
          <w:numId w:val="25"/>
        </w:numPr>
        <w:tabs>
          <w:tab w:val="clear" w:pos="198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 xml:space="preserve">руководитель РМЦ, </w:t>
      </w:r>
      <w:r w:rsidR="003E2C12" w:rsidRPr="000B76BF">
        <w:rPr>
          <w:rFonts w:ascii="PT Astra Serif" w:hAnsi="PT Astra Serif"/>
          <w:sz w:val="24"/>
          <w:szCs w:val="24"/>
        </w:rPr>
        <w:t xml:space="preserve">старший </w:t>
      </w:r>
      <w:r w:rsidR="00AA7926" w:rsidRPr="000B76BF">
        <w:rPr>
          <w:rFonts w:ascii="PT Astra Serif" w:hAnsi="PT Astra Serif"/>
          <w:sz w:val="24"/>
          <w:szCs w:val="24"/>
        </w:rPr>
        <w:t>методист - Ванюкова Анна Анатольевна</w:t>
      </w:r>
      <w:r w:rsidR="00E11CCD">
        <w:rPr>
          <w:rFonts w:ascii="PT Astra Serif" w:hAnsi="PT Astra Serif"/>
          <w:sz w:val="24"/>
          <w:szCs w:val="24"/>
        </w:rPr>
        <w:t xml:space="preserve"> </w:t>
      </w:r>
      <w:r w:rsidR="00936097" w:rsidRPr="000B76BF">
        <w:rPr>
          <w:rFonts w:ascii="PT Astra Serif" w:hAnsi="PT Astra Serif"/>
          <w:sz w:val="24"/>
          <w:szCs w:val="24"/>
        </w:rPr>
        <w:t>-</w:t>
      </w:r>
      <w:r w:rsidR="00E11CCD">
        <w:rPr>
          <w:rFonts w:ascii="PT Astra Serif" w:hAnsi="PT Astra Serif"/>
          <w:sz w:val="24"/>
          <w:szCs w:val="24"/>
        </w:rPr>
        <w:t xml:space="preserve"> </w:t>
      </w:r>
      <w:r w:rsidR="00936097" w:rsidRPr="000B76BF">
        <w:rPr>
          <w:rFonts w:ascii="PT Astra Serif" w:hAnsi="PT Astra Serif"/>
          <w:sz w:val="24"/>
          <w:szCs w:val="24"/>
        </w:rPr>
        <w:t>(3822) 90-86-10</w:t>
      </w:r>
      <w:r w:rsidR="00AA7926" w:rsidRPr="000B76BF">
        <w:rPr>
          <w:rFonts w:ascii="PT Astra Serif" w:hAnsi="PT Astra Serif"/>
          <w:sz w:val="24"/>
          <w:szCs w:val="24"/>
        </w:rPr>
        <w:t>;</w:t>
      </w:r>
    </w:p>
    <w:p w:rsidR="00AA7926" w:rsidRPr="000B76BF" w:rsidRDefault="00AA7926" w:rsidP="00DE417B">
      <w:pPr>
        <w:numPr>
          <w:ilvl w:val="0"/>
          <w:numId w:val="25"/>
        </w:numPr>
        <w:tabs>
          <w:tab w:val="clear" w:pos="198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педагог-организатор - Чубарова Елена Николаевна</w:t>
      </w:r>
      <w:r w:rsidR="00936097" w:rsidRPr="000B76BF">
        <w:rPr>
          <w:rFonts w:ascii="PT Astra Serif" w:hAnsi="PT Astra Serif"/>
          <w:sz w:val="24"/>
          <w:szCs w:val="24"/>
        </w:rPr>
        <w:t xml:space="preserve"> -</w:t>
      </w:r>
      <w:r w:rsidR="003E2C12" w:rsidRPr="000B76BF">
        <w:rPr>
          <w:rFonts w:ascii="PT Astra Serif" w:hAnsi="PT Astra Serif"/>
          <w:sz w:val="24"/>
          <w:szCs w:val="24"/>
        </w:rPr>
        <w:t>(3822)</w:t>
      </w:r>
      <w:r w:rsidR="00936097" w:rsidRPr="000B76BF">
        <w:rPr>
          <w:rFonts w:ascii="PT Astra Serif" w:hAnsi="PT Astra Serif"/>
          <w:sz w:val="24"/>
          <w:szCs w:val="24"/>
        </w:rPr>
        <w:t xml:space="preserve"> 90-</w:t>
      </w:r>
      <w:r w:rsidR="003E2C12" w:rsidRPr="000B76BF">
        <w:rPr>
          <w:rFonts w:ascii="PT Astra Serif" w:hAnsi="PT Astra Serif"/>
          <w:sz w:val="24"/>
          <w:szCs w:val="24"/>
        </w:rPr>
        <w:t>49</w:t>
      </w:r>
      <w:r w:rsidR="00936097" w:rsidRPr="000B76BF">
        <w:rPr>
          <w:rFonts w:ascii="PT Astra Serif" w:hAnsi="PT Astra Serif"/>
          <w:sz w:val="24"/>
          <w:szCs w:val="24"/>
        </w:rPr>
        <w:t>-</w:t>
      </w:r>
      <w:r w:rsidR="003E2C12" w:rsidRPr="000B76BF">
        <w:rPr>
          <w:rFonts w:ascii="PT Astra Serif" w:hAnsi="PT Astra Serif"/>
          <w:sz w:val="24"/>
          <w:szCs w:val="24"/>
        </w:rPr>
        <w:t>0</w:t>
      </w:r>
      <w:r w:rsidR="00936097" w:rsidRPr="000B76BF">
        <w:rPr>
          <w:rFonts w:ascii="PT Astra Serif" w:hAnsi="PT Astra Serif"/>
          <w:sz w:val="24"/>
          <w:szCs w:val="24"/>
        </w:rPr>
        <w:t>1</w:t>
      </w:r>
      <w:r w:rsidRPr="000B76BF">
        <w:rPr>
          <w:rFonts w:ascii="PT Astra Serif" w:hAnsi="PT Astra Serif"/>
          <w:sz w:val="24"/>
          <w:szCs w:val="24"/>
        </w:rPr>
        <w:t xml:space="preserve">. </w:t>
      </w:r>
    </w:p>
    <w:p w:rsidR="000D0660" w:rsidRPr="000B76BF" w:rsidRDefault="000D0660" w:rsidP="00E641F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D0660" w:rsidRPr="000B76BF" w:rsidRDefault="000D0660" w:rsidP="00E641F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D0660" w:rsidRDefault="000D0660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p w:rsidR="00E11CCD" w:rsidRDefault="00E11CCD" w:rsidP="00C24824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1897"/>
        <w:gridCol w:w="4039"/>
      </w:tblGrid>
      <w:tr w:rsidR="006849AE" w:rsidRPr="000B76BF" w:rsidTr="006849AE">
        <w:trPr>
          <w:jc w:val="center"/>
        </w:trPr>
        <w:tc>
          <w:tcPr>
            <w:tcW w:w="3445" w:type="dxa"/>
          </w:tcPr>
          <w:p w:rsidR="006849AE" w:rsidRPr="000B76BF" w:rsidRDefault="006849AE" w:rsidP="002D5E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97" w:type="dxa"/>
          </w:tcPr>
          <w:p w:rsidR="006849AE" w:rsidRPr="000B76BF" w:rsidRDefault="006849AE" w:rsidP="002D5E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39" w:type="dxa"/>
          </w:tcPr>
          <w:p w:rsidR="006849AE" w:rsidRPr="000B76BF" w:rsidRDefault="006849AE" w:rsidP="002D5E94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Приложение 1 </w:t>
            </w:r>
          </w:p>
          <w:p w:rsidR="006849AE" w:rsidRPr="000B76BF" w:rsidRDefault="006849AE" w:rsidP="006849AE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к Положению </w:t>
            </w:r>
            <w:r w:rsidR="0028604F" w:rsidRPr="000B76BF">
              <w:rPr>
                <w:rFonts w:ascii="PT Astra Serif" w:hAnsi="PT Astra Serif"/>
                <w:sz w:val="24"/>
                <w:szCs w:val="24"/>
              </w:rPr>
              <w:t>о</w:t>
            </w:r>
            <w:r w:rsidR="00D63E82" w:rsidRPr="000B76BF">
              <w:rPr>
                <w:rFonts w:ascii="PT Astra Serif" w:hAnsi="PT Astra Serif"/>
                <w:sz w:val="24"/>
                <w:szCs w:val="24"/>
              </w:rPr>
              <w:t>б</w:t>
            </w:r>
            <w:r w:rsidRPr="000B76BF">
              <w:rPr>
                <w:rFonts w:ascii="PT Astra Serif" w:hAnsi="PT Astra Serif"/>
                <w:sz w:val="24"/>
                <w:szCs w:val="24"/>
              </w:rPr>
              <w:t xml:space="preserve"> областном конкурсе методических материалов педагогических работников, реализующих дополнительные общеобразовательные программы</w:t>
            </w:r>
          </w:p>
          <w:p w:rsidR="006849AE" w:rsidRPr="000B76BF" w:rsidRDefault="006849AE" w:rsidP="002D5E94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4A4255" w:rsidRPr="000B76BF" w:rsidRDefault="004A4255" w:rsidP="004A4255">
      <w:pPr>
        <w:jc w:val="center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Глоссарий</w:t>
      </w:r>
      <w:r w:rsidR="00A66BB3" w:rsidRPr="000B76BF">
        <w:rPr>
          <w:rStyle w:val="ab"/>
          <w:rFonts w:ascii="PT Astra Serif" w:hAnsi="PT Astra Serif"/>
          <w:sz w:val="24"/>
          <w:szCs w:val="24"/>
        </w:rPr>
        <w:footnoteReference w:id="1"/>
      </w:r>
    </w:p>
    <w:p w:rsidR="004A4255" w:rsidRPr="000B76BF" w:rsidRDefault="004A4255" w:rsidP="00DE417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b/>
          <w:sz w:val="24"/>
          <w:szCs w:val="24"/>
        </w:rPr>
        <w:t>Методическая разработка</w:t>
      </w:r>
      <w:r w:rsidRPr="000B76BF">
        <w:rPr>
          <w:rFonts w:ascii="PT Astra Serif" w:hAnsi="PT Astra Serif"/>
          <w:sz w:val="24"/>
          <w:szCs w:val="24"/>
        </w:rPr>
        <w:t xml:space="preserve"> – это логично структурированный и подробно описанный ход проведения учебного занятия, мероприятия. Методическая разработка должна включать поставленные педагогом цели, средства их достижения, ожидаемы</w:t>
      </w:r>
      <w:r w:rsidR="00DE417B" w:rsidRPr="000B76BF">
        <w:rPr>
          <w:rFonts w:ascii="PT Astra Serif" w:hAnsi="PT Astra Serif"/>
          <w:sz w:val="24"/>
          <w:szCs w:val="24"/>
        </w:rPr>
        <w:t>е результаты и сопр</w:t>
      </w:r>
      <w:r w:rsidRPr="000B76BF">
        <w:rPr>
          <w:rFonts w:ascii="PT Astra Serif" w:hAnsi="PT Astra Serif"/>
          <w:sz w:val="24"/>
          <w:szCs w:val="24"/>
        </w:rPr>
        <w:t>овождаться соответствующими методическими советами.</w:t>
      </w:r>
    </w:p>
    <w:p w:rsidR="004A4255" w:rsidRPr="000B76BF" w:rsidRDefault="004A4255" w:rsidP="00DE417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sz w:val="24"/>
          <w:szCs w:val="24"/>
        </w:rPr>
        <w:t>Методическая разработка может представлять собой: разработку конкретного занятия; разработку серии занятий; разработку темы дополнительной общеобразовательной программы; разработку (сценарий) массового мероприятия (с детьми, родителями и т.д.). Структура методической разработки может включать: название разработки; сведения об авторе (авторах); цель; перечень используемого оборудования и материалов; описание хода проведения мероприятия; методические советы по организации мероприятия и подведению итогов; список использованной литературы; приложения (схемы, таблицы, рисунки, тестовые задания, карточки и т.д.).</w:t>
      </w:r>
    </w:p>
    <w:p w:rsidR="004A4255" w:rsidRPr="000B76BF" w:rsidRDefault="004A4255" w:rsidP="00DE417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B76BF">
        <w:rPr>
          <w:rFonts w:ascii="PT Astra Serif" w:hAnsi="PT Astra Serif"/>
          <w:b/>
          <w:sz w:val="24"/>
          <w:szCs w:val="24"/>
        </w:rPr>
        <w:t>Методические рекомендации</w:t>
      </w:r>
      <w:r w:rsidRPr="000B76BF">
        <w:rPr>
          <w:rFonts w:ascii="PT Astra Serif" w:hAnsi="PT Astra Serif"/>
          <w:sz w:val="24"/>
          <w:szCs w:val="24"/>
        </w:rPr>
        <w:t xml:space="preserve"> – это один из видов методической продукции. 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 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 рациональные варианты, образцы действий применительно к определенному виду деятельности (в том числе –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 Методические рекомендации должны иметь точный адрес (указание на то, кому они адресованы: педагогам, родителям, методистам, педагогам- организаторам и т.д.). Соответственно этому регламентируется терминология, стиль, объем методических рекомендаций. Структура методических рекомендаций может включать: титульный лист; аннотацию; название разработки; сведения об авторе (авторах); пояснительную записку; содержание; список рекомендуемой литературы по данной теме; приложения (при необходимости). </w:t>
      </w:r>
    </w:p>
    <w:p w:rsidR="0089009C" w:rsidRPr="009C7402" w:rsidRDefault="0089009C" w:rsidP="009C7402">
      <w:pPr>
        <w:ind w:firstLine="360"/>
        <w:jc w:val="both"/>
        <w:rPr>
          <w:rFonts w:ascii="PT Astra Serif" w:hAnsi="PT Astra Serif"/>
          <w:sz w:val="24"/>
          <w:szCs w:val="24"/>
        </w:rPr>
      </w:pPr>
      <w:r w:rsidRPr="009C7402">
        <w:rPr>
          <w:rFonts w:ascii="PT Astra Serif" w:hAnsi="PT Astra Serif"/>
          <w:b/>
          <w:sz w:val="24"/>
          <w:szCs w:val="24"/>
        </w:rPr>
        <w:t>Цифровые образовательные ресурсы (далее - ЦОР)</w:t>
      </w:r>
      <w:r w:rsidRPr="009C7402">
        <w:rPr>
          <w:rFonts w:ascii="PT Astra Serif" w:hAnsi="PT Astra Serif"/>
          <w:sz w:val="24"/>
          <w:szCs w:val="24"/>
        </w:rPr>
        <w:t xml:space="preserve"> </w:t>
      </w:r>
      <w:r w:rsidR="007207D7" w:rsidRPr="009C7402">
        <w:rPr>
          <w:rFonts w:ascii="PT Astra Serif" w:hAnsi="PT Astra Serif"/>
          <w:sz w:val="24"/>
          <w:szCs w:val="24"/>
        </w:rPr>
        <w:t xml:space="preserve">- это информационные ресурсы, используемые в образовательных целях и для воспроизведения которых нужен </w:t>
      </w:r>
      <w:r w:rsidR="009C7402" w:rsidRPr="009C7402">
        <w:rPr>
          <w:rFonts w:ascii="PT Astra Serif" w:hAnsi="PT Astra Serif"/>
          <w:sz w:val="24"/>
          <w:szCs w:val="24"/>
        </w:rPr>
        <w:t xml:space="preserve">компьютер, </w:t>
      </w:r>
      <w:r w:rsidR="009C7402">
        <w:rPr>
          <w:rFonts w:ascii="PT Astra Serif" w:hAnsi="PT Astra Serif"/>
          <w:sz w:val="24"/>
          <w:szCs w:val="24"/>
        </w:rPr>
        <w:t xml:space="preserve">и/или </w:t>
      </w:r>
      <w:r w:rsidR="009C7402" w:rsidRPr="009C7402">
        <w:rPr>
          <w:rFonts w:ascii="PT Astra Serif" w:hAnsi="PT Astra Serif"/>
          <w:sz w:val="24"/>
          <w:szCs w:val="24"/>
        </w:rPr>
        <w:t xml:space="preserve">Интернет, </w:t>
      </w:r>
      <w:r w:rsidRPr="009C7402">
        <w:rPr>
          <w:rFonts w:ascii="PT Astra Serif" w:hAnsi="PT Astra Serif"/>
          <w:sz w:val="24"/>
          <w:szCs w:val="24"/>
        </w:rPr>
        <w:t>предназначенные для использования в</w:t>
      </w:r>
      <w:r w:rsidR="009C7402">
        <w:rPr>
          <w:rFonts w:ascii="PT Astra Serif" w:hAnsi="PT Astra Serif"/>
          <w:sz w:val="24"/>
          <w:szCs w:val="24"/>
        </w:rPr>
        <w:t xml:space="preserve"> </w:t>
      </w:r>
      <w:r w:rsidRPr="009C7402">
        <w:rPr>
          <w:rFonts w:ascii="PT Astra Serif" w:hAnsi="PT Astra Serif"/>
          <w:sz w:val="24"/>
          <w:szCs w:val="24"/>
        </w:rPr>
        <w:t>дошкольных, общеобразовательных организациях, организациях дополнительного образования и профессионального образования</w:t>
      </w:r>
      <w:r w:rsidR="000B76BF" w:rsidRPr="009C7402">
        <w:rPr>
          <w:rFonts w:ascii="PT Astra Serif" w:hAnsi="PT Astra Serif"/>
          <w:sz w:val="24"/>
          <w:szCs w:val="24"/>
        </w:rPr>
        <w:t xml:space="preserve"> для обучения по дополнительным общеобразовательным программам</w:t>
      </w:r>
      <w:r w:rsidR="00C505DB">
        <w:rPr>
          <w:rFonts w:ascii="PT Astra Serif" w:hAnsi="PT Astra Serif"/>
          <w:sz w:val="24"/>
          <w:szCs w:val="24"/>
        </w:rPr>
        <w:t xml:space="preserve"> (в рамках данного конкурса)</w:t>
      </w:r>
      <w:r w:rsidRPr="009C7402">
        <w:rPr>
          <w:rFonts w:ascii="PT Astra Serif" w:hAnsi="PT Astra Serif"/>
          <w:sz w:val="24"/>
          <w:szCs w:val="24"/>
        </w:rPr>
        <w:t xml:space="preserve">. Под ЦОР понимается информационный источник, содержащий графическую, текстовую, цифровую, интерактивную, речевую, музыкальную, видео-, фото- и другую образовательную информацию, направленный на реализацию целей и задач современного </w:t>
      </w:r>
      <w:r w:rsidRPr="009C7402">
        <w:rPr>
          <w:rFonts w:ascii="PT Astra Serif" w:hAnsi="PT Astra Serif"/>
          <w:sz w:val="24"/>
          <w:szCs w:val="24"/>
        </w:rPr>
        <w:lastRenderedPageBreak/>
        <w:t>образования на основе ИКТ</w:t>
      </w:r>
      <w:r w:rsidR="000B76BF" w:rsidRPr="009C7402">
        <w:rPr>
          <w:rFonts w:ascii="PT Astra Serif" w:hAnsi="PT Astra Serif"/>
          <w:sz w:val="24"/>
          <w:szCs w:val="24"/>
        </w:rPr>
        <w:t>, например</w:t>
      </w:r>
      <w:r w:rsidRPr="009C7402">
        <w:rPr>
          <w:rFonts w:ascii="PT Astra Serif" w:hAnsi="PT Astra Serif"/>
          <w:sz w:val="24"/>
          <w:szCs w:val="24"/>
        </w:rPr>
        <w:t xml:space="preserve">: </w:t>
      </w:r>
      <w:r w:rsidR="009C7402" w:rsidRPr="009C7402">
        <w:rPr>
          <w:rFonts w:ascii="PT Astra Serif" w:hAnsi="PT Astra Serif"/>
          <w:sz w:val="24"/>
          <w:szCs w:val="24"/>
        </w:rPr>
        <w:t>электронный  учебно-методический комплекс,</w:t>
      </w:r>
      <w:r w:rsidR="009C7402">
        <w:rPr>
          <w:rFonts w:ascii="PT Astra Serif" w:hAnsi="PT Astra Serif"/>
          <w:sz w:val="24"/>
          <w:szCs w:val="24"/>
        </w:rPr>
        <w:t xml:space="preserve"> </w:t>
      </w:r>
      <w:r w:rsidR="000B76BF" w:rsidRPr="009C7402">
        <w:rPr>
          <w:rFonts w:ascii="PT Astra Serif" w:hAnsi="PT Astra Serif"/>
          <w:sz w:val="24"/>
          <w:szCs w:val="24"/>
        </w:rPr>
        <w:t>к</w:t>
      </w:r>
      <w:r w:rsidRPr="009C7402">
        <w:rPr>
          <w:rFonts w:ascii="PT Astra Serif" w:hAnsi="PT Astra Serif"/>
          <w:sz w:val="24"/>
          <w:szCs w:val="24"/>
        </w:rPr>
        <w:t xml:space="preserve">омбинированные </w:t>
      </w:r>
      <w:r w:rsidR="009C7402" w:rsidRPr="009C7402">
        <w:rPr>
          <w:rFonts w:ascii="PT Astra Serif" w:hAnsi="PT Astra Serif"/>
          <w:sz w:val="24"/>
          <w:szCs w:val="24"/>
        </w:rPr>
        <w:t>мультимедийные</w:t>
      </w:r>
      <w:r w:rsidRPr="009C7402">
        <w:rPr>
          <w:rFonts w:ascii="PT Astra Serif" w:hAnsi="PT Astra Serif"/>
          <w:sz w:val="24"/>
          <w:szCs w:val="24"/>
        </w:rPr>
        <w:t xml:space="preserve"> ЦОР - ресурсы, основанные на структурированных цифровых материалах (текстах, видеоизображениях, аудиозаписях), поддерживающий деятельность </w:t>
      </w:r>
      <w:r w:rsidR="009C7402" w:rsidRPr="009C7402">
        <w:rPr>
          <w:rFonts w:ascii="PT Astra Serif" w:hAnsi="PT Astra Serif"/>
          <w:sz w:val="24"/>
          <w:szCs w:val="24"/>
        </w:rPr>
        <w:t>об</w:t>
      </w:r>
      <w:r w:rsidRPr="009C7402">
        <w:rPr>
          <w:rFonts w:ascii="PT Astra Serif" w:hAnsi="PT Astra Serif"/>
          <w:sz w:val="24"/>
          <w:szCs w:val="24"/>
        </w:rPr>
        <w:t>уча</w:t>
      </w:r>
      <w:r w:rsidR="009C7402" w:rsidRPr="009C7402">
        <w:rPr>
          <w:rFonts w:ascii="PT Astra Serif" w:hAnsi="PT Astra Serif"/>
          <w:sz w:val="24"/>
          <w:szCs w:val="24"/>
        </w:rPr>
        <w:t>ю</w:t>
      </w:r>
      <w:r w:rsidRPr="009C7402">
        <w:rPr>
          <w:rFonts w:ascii="PT Astra Serif" w:hAnsi="PT Astra Serif"/>
          <w:sz w:val="24"/>
          <w:szCs w:val="24"/>
        </w:rPr>
        <w:t xml:space="preserve">щихся и </w:t>
      </w:r>
      <w:r w:rsidR="009C7402" w:rsidRPr="009C7402">
        <w:rPr>
          <w:rFonts w:ascii="PT Astra Serif" w:hAnsi="PT Astra Serif"/>
          <w:sz w:val="24"/>
          <w:szCs w:val="24"/>
        </w:rPr>
        <w:t xml:space="preserve">педагога </w:t>
      </w:r>
      <w:r w:rsidRPr="009C7402">
        <w:rPr>
          <w:rFonts w:ascii="PT Astra Serif" w:hAnsi="PT Astra Serif"/>
          <w:sz w:val="24"/>
          <w:szCs w:val="24"/>
        </w:rPr>
        <w:t>по одной или нескольким темам (виртуальная выставка, виртуальная экскурсия,</w:t>
      </w:r>
      <w:r w:rsidR="00BC3A4F" w:rsidRPr="009C7402">
        <w:rPr>
          <w:rFonts w:ascii="PT Astra Serif" w:hAnsi="PT Astra Serif"/>
          <w:sz w:val="24"/>
          <w:szCs w:val="24"/>
        </w:rPr>
        <w:t xml:space="preserve"> виртуальная  газета,</w:t>
      </w:r>
      <w:r w:rsidRPr="009C7402">
        <w:rPr>
          <w:rFonts w:ascii="PT Astra Serif" w:hAnsi="PT Astra Serif"/>
          <w:sz w:val="24"/>
          <w:szCs w:val="24"/>
        </w:rPr>
        <w:t xml:space="preserve"> образовательная карта</w:t>
      </w:r>
      <w:r w:rsidR="009C7402">
        <w:rPr>
          <w:rFonts w:ascii="PT Astra Serif" w:hAnsi="PT Astra Serif"/>
          <w:sz w:val="24"/>
          <w:szCs w:val="24"/>
        </w:rPr>
        <w:t>,</w:t>
      </w:r>
      <w:r w:rsidR="009C7402" w:rsidRPr="009C7402">
        <w:rPr>
          <w:rFonts w:ascii="PT Astra Serif" w:hAnsi="PT Astra Serif"/>
          <w:sz w:val="24"/>
          <w:szCs w:val="24"/>
        </w:rPr>
        <w:t xml:space="preserve"> </w:t>
      </w:r>
      <w:r w:rsidR="009C7402">
        <w:rPr>
          <w:rFonts w:ascii="PT Astra Serif" w:hAnsi="PT Astra Serif"/>
          <w:sz w:val="24"/>
          <w:szCs w:val="24"/>
        </w:rPr>
        <w:t>м</w:t>
      </w:r>
      <w:r w:rsidR="009C7402" w:rsidRPr="009C7402">
        <w:rPr>
          <w:rFonts w:ascii="PT Astra Serif" w:hAnsi="PT Astra Serif"/>
          <w:sz w:val="24"/>
          <w:szCs w:val="24"/>
        </w:rPr>
        <w:t>ультимедийная дидактическая игра</w:t>
      </w:r>
      <w:r w:rsidR="009C7402">
        <w:rPr>
          <w:rFonts w:ascii="PT Astra Serif" w:hAnsi="PT Astra Serif"/>
          <w:sz w:val="24"/>
          <w:szCs w:val="24"/>
        </w:rPr>
        <w:t xml:space="preserve">, образовательный  </w:t>
      </w:r>
      <w:proofErr w:type="spellStart"/>
      <w:r w:rsidR="009C7402">
        <w:rPr>
          <w:rFonts w:ascii="PT Astra Serif" w:hAnsi="PT Astra Serif"/>
          <w:sz w:val="24"/>
          <w:szCs w:val="24"/>
        </w:rPr>
        <w:t>квест</w:t>
      </w:r>
      <w:proofErr w:type="spellEnd"/>
      <w:r w:rsidR="009C7402">
        <w:rPr>
          <w:rFonts w:ascii="PT Astra Serif" w:hAnsi="PT Astra Serif"/>
          <w:sz w:val="24"/>
          <w:szCs w:val="24"/>
        </w:rPr>
        <w:t xml:space="preserve"> </w:t>
      </w:r>
      <w:r w:rsidRPr="009C7402">
        <w:rPr>
          <w:rFonts w:ascii="PT Astra Serif" w:hAnsi="PT Astra Serif"/>
          <w:sz w:val="24"/>
          <w:szCs w:val="24"/>
        </w:rPr>
        <w:t xml:space="preserve"> и т.д.)</w:t>
      </w:r>
      <w:r w:rsidR="00BC3A4F" w:rsidRPr="009C7402">
        <w:rPr>
          <w:rFonts w:ascii="PT Astra Serif" w:hAnsi="PT Astra Serif"/>
          <w:sz w:val="24"/>
          <w:szCs w:val="24"/>
        </w:rPr>
        <w:t xml:space="preserve">; </w:t>
      </w:r>
      <w:r w:rsidRPr="009C7402">
        <w:rPr>
          <w:rFonts w:ascii="PT Astra Serif" w:hAnsi="PT Astra Serif"/>
          <w:sz w:val="24"/>
          <w:szCs w:val="24"/>
        </w:rPr>
        <w:t xml:space="preserve">описание использования  облачных технологий, </w:t>
      </w:r>
      <w:r w:rsidR="00BC3A4F" w:rsidRPr="009C7402">
        <w:rPr>
          <w:rFonts w:ascii="PT Astra Serif" w:hAnsi="PT Astra Serif"/>
          <w:sz w:val="24"/>
          <w:szCs w:val="24"/>
        </w:rPr>
        <w:t xml:space="preserve">технологий BYOD, SMART-доски, электронных  </w:t>
      </w:r>
      <w:r w:rsidRPr="009C7402">
        <w:rPr>
          <w:rFonts w:ascii="PT Astra Serif" w:hAnsi="PT Astra Serif"/>
          <w:sz w:val="24"/>
          <w:szCs w:val="24"/>
        </w:rPr>
        <w:t>сетевых  ресурсов</w:t>
      </w:r>
      <w:r w:rsidR="00BC3A4F" w:rsidRPr="009C7402">
        <w:rPr>
          <w:rFonts w:ascii="PT Astra Serif" w:hAnsi="PT Astra Serif"/>
          <w:sz w:val="24"/>
          <w:szCs w:val="24"/>
        </w:rPr>
        <w:t>, модели  и методические материалы  для дистанционного  обучения.</w:t>
      </w:r>
    </w:p>
    <w:p w:rsidR="0089009C" w:rsidRPr="009C7402" w:rsidRDefault="0089009C" w:rsidP="009C7402">
      <w:pPr>
        <w:jc w:val="both"/>
        <w:rPr>
          <w:rFonts w:ascii="PT Astra Serif" w:hAnsi="PT Astra Serif"/>
          <w:sz w:val="24"/>
          <w:szCs w:val="24"/>
        </w:rPr>
      </w:pPr>
    </w:p>
    <w:p w:rsidR="00D804BE" w:rsidRPr="009C7402" w:rsidRDefault="00D804BE" w:rsidP="00D804BE">
      <w:pPr>
        <w:pStyle w:val="Default"/>
        <w:jc w:val="both"/>
        <w:rPr>
          <w:rFonts w:ascii="PT Astra Serif" w:hAnsi="PT Astra Serif"/>
        </w:rPr>
      </w:pPr>
    </w:p>
    <w:p w:rsidR="00DE417B" w:rsidRPr="000B76BF" w:rsidRDefault="00DE417B" w:rsidP="00C24824">
      <w:pPr>
        <w:rPr>
          <w:rFonts w:ascii="PT Astra Serif" w:hAnsi="PT Astra Serif"/>
          <w:sz w:val="24"/>
          <w:szCs w:val="24"/>
        </w:rPr>
      </w:pPr>
    </w:p>
    <w:p w:rsidR="00D63F2E" w:rsidRPr="000B76BF" w:rsidRDefault="00D63F2E" w:rsidP="00C24824">
      <w:pPr>
        <w:rPr>
          <w:rFonts w:ascii="PT Astra Serif" w:hAnsi="PT Astra Serif"/>
          <w:sz w:val="24"/>
          <w:szCs w:val="24"/>
        </w:rPr>
      </w:pPr>
    </w:p>
    <w:p w:rsidR="00D63F2E" w:rsidRPr="000B76BF" w:rsidRDefault="00D63F2E" w:rsidP="00C24824">
      <w:pPr>
        <w:rPr>
          <w:rFonts w:ascii="PT Astra Serif" w:hAnsi="PT Astra Serif"/>
          <w:sz w:val="24"/>
          <w:szCs w:val="24"/>
        </w:rPr>
      </w:pPr>
    </w:p>
    <w:p w:rsidR="00D63F2E" w:rsidRDefault="00D63F2E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BC3A4F" w:rsidRDefault="00BC3A4F" w:rsidP="00C24824">
      <w:pPr>
        <w:rPr>
          <w:rFonts w:ascii="PT Astra Serif" w:hAnsi="PT Astra Serif"/>
          <w:sz w:val="24"/>
          <w:szCs w:val="24"/>
        </w:rPr>
      </w:pPr>
    </w:p>
    <w:p w:rsidR="00C505DB" w:rsidRDefault="00C505DB" w:rsidP="00C24824">
      <w:pPr>
        <w:rPr>
          <w:rFonts w:ascii="PT Astra Serif" w:hAnsi="PT Astra Serif"/>
          <w:sz w:val="24"/>
          <w:szCs w:val="24"/>
        </w:rPr>
      </w:pPr>
    </w:p>
    <w:p w:rsidR="00C505DB" w:rsidRDefault="00C505DB" w:rsidP="00C24824">
      <w:pPr>
        <w:rPr>
          <w:rFonts w:ascii="PT Astra Serif" w:hAnsi="PT Astra Serif"/>
          <w:sz w:val="24"/>
          <w:szCs w:val="24"/>
        </w:rPr>
      </w:pPr>
    </w:p>
    <w:p w:rsidR="00C505DB" w:rsidRDefault="00C505DB" w:rsidP="00C24824">
      <w:pPr>
        <w:rPr>
          <w:rFonts w:ascii="PT Astra Serif" w:hAnsi="PT Astra Serif"/>
          <w:sz w:val="24"/>
          <w:szCs w:val="24"/>
        </w:rPr>
      </w:pPr>
    </w:p>
    <w:p w:rsidR="00C505DB" w:rsidRDefault="00C505DB" w:rsidP="00C24824">
      <w:pPr>
        <w:rPr>
          <w:rFonts w:ascii="PT Astra Serif" w:hAnsi="PT Astra Serif"/>
          <w:sz w:val="24"/>
          <w:szCs w:val="24"/>
        </w:rPr>
      </w:pPr>
    </w:p>
    <w:p w:rsidR="00D63F2E" w:rsidRDefault="00D63F2E" w:rsidP="00C24824">
      <w:pPr>
        <w:rPr>
          <w:rFonts w:ascii="PT Astra Serif" w:hAnsi="PT Astra Serif"/>
          <w:sz w:val="24"/>
          <w:szCs w:val="24"/>
        </w:rPr>
      </w:pPr>
    </w:p>
    <w:p w:rsidR="00BD1123" w:rsidRDefault="00BD1123" w:rsidP="00C24824">
      <w:pPr>
        <w:rPr>
          <w:rFonts w:ascii="PT Astra Serif" w:hAnsi="PT Astra Serif"/>
          <w:sz w:val="24"/>
          <w:szCs w:val="24"/>
        </w:rPr>
      </w:pPr>
    </w:p>
    <w:p w:rsidR="00BD1123" w:rsidRDefault="00BD1123" w:rsidP="00C24824">
      <w:pPr>
        <w:rPr>
          <w:rFonts w:ascii="PT Astra Serif" w:hAnsi="PT Astra Serif"/>
          <w:sz w:val="24"/>
          <w:szCs w:val="24"/>
        </w:rPr>
      </w:pPr>
    </w:p>
    <w:p w:rsidR="00BD1123" w:rsidRDefault="00BD1123" w:rsidP="00C24824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1897"/>
        <w:gridCol w:w="4039"/>
      </w:tblGrid>
      <w:tr w:rsidR="001E6DA8" w:rsidRPr="000B76BF" w:rsidTr="002D5E94">
        <w:trPr>
          <w:jc w:val="center"/>
        </w:trPr>
        <w:tc>
          <w:tcPr>
            <w:tcW w:w="3445" w:type="dxa"/>
          </w:tcPr>
          <w:p w:rsidR="001E6DA8" w:rsidRPr="000B76BF" w:rsidRDefault="001E6DA8" w:rsidP="002D5E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97" w:type="dxa"/>
          </w:tcPr>
          <w:p w:rsidR="001E6DA8" w:rsidRPr="000B76BF" w:rsidRDefault="001E6DA8" w:rsidP="002D5E9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039" w:type="dxa"/>
          </w:tcPr>
          <w:p w:rsidR="001E6DA8" w:rsidRPr="000B76BF" w:rsidRDefault="001E6DA8" w:rsidP="002D5E94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Приложение 2 </w:t>
            </w:r>
          </w:p>
          <w:p w:rsidR="001E6DA8" w:rsidRPr="000B76BF" w:rsidRDefault="001E6DA8" w:rsidP="002D5E94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  <w:r w:rsidRPr="000B76BF">
              <w:rPr>
                <w:rFonts w:ascii="PT Astra Serif" w:eastAsia="Calibri" w:hAnsi="PT Astra Serif"/>
                <w:sz w:val="24"/>
                <w:szCs w:val="24"/>
              </w:rPr>
              <w:t xml:space="preserve">к Положению </w:t>
            </w:r>
            <w:r w:rsidRPr="000B76BF">
              <w:rPr>
                <w:rFonts w:ascii="PT Astra Serif" w:hAnsi="PT Astra Serif"/>
                <w:sz w:val="24"/>
                <w:szCs w:val="24"/>
              </w:rPr>
              <w:t>о</w:t>
            </w:r>
            <w:r w:rsidR="00D63E82" w:rsidRPr="000B76BF">
              <w:rPr>
                <w:rFonts w:ascii="PT Astra Serif" w:hAnsi="PT Astra Serif"/>
                <w:sz w:val="24"/>
                <w:szCs w:val="24"/>
              </w:rPr>
              <w:t>б</w:t>
            </w:r>
            <w:r w:rsidR="003E2C12" w:rsidRPr="000B76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76BF">
              <w:rPr>
                <w:rFonts w:ascii="PT Astra Serif" w:hAnsi="PT Astra Serif"/>
                <w:sz w:val="24"/>
                <w:szCs w:val="24"/>
              </w:rPr>
              <w:t>областном конкурсе методических материалов педагогических работников, реализующих дополнительные общеобразовательные программы</w:t>
            </w:r>
          </w:p>
          <w:p w:rsidR="00C505DB" w:rsidRPr="000B76BF" w:rsidRDefault="00C505DB" w:rsidP="002D5E94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AA7926" w:rsidRPr="000B76BF" w:rsidRDefault="00F131CB" w:rsidP="00F131CB">
      <w:pPr>
        <w:pStyle w:val="a3"/>
        <w:spacing w:before="0" w:beforeAutospacing="0" w:after="0" w:afterAutospacing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Экспертное заключение</w:t>
      </w:r>
    </w:p>
    <w:p w:rsidR="00C505DB" w:rsidRPr="000B76BF" w:rsidRDefault="00C505DB" w:rsidP="00C505DB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Номинации:</w:t>
      </w:r>
      <w:r w:rsidRPr="000B76B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«Методические разработки», </w:t>
      </w:r>
      <w:r w:rsidRPr="000B76BF">
        <w:rPr>
          <w:rFonts w:ascii="PT Astra Serif" w:hAnsi="PT Astra Serif"/>
        </w:rPr>
        <w:t>«Методические рекомендации»</w:t>
      </w:r>
      <w:r w:rsidR="00F131CB">
        <w:rPr>
          <w:rFonts w:ascii="PT Astra Serif" w:hAnsi="PT Astra Serif"/>
        </w:rPr>
        <w:t>.</w:t>
      </w:r>
      <w:r w:rsidRPr="000B76BF">
        <w:rPr>
          <w:rFonts w:ascii="PT Astra Serif" w:hAnsi="PT Astra Serif"/>
        </w:rPr>
        <w:t xml:space="preserve"> </w:t>
      </w:r>
    </w:p>
    <w:p w:rsidR="00C505DB" w:rsidRDefault="00C505DB" w:rsidP="00C505DB">
      <w:pPr>
        <w:pStyle w:val="a3"/>
        <w:spacing w:before="0" w:beforeAutospacing="0" w:after="0" w:afterAutospacing="0"/>
        <w:jc w:val="center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333"/>
      </w:tblGrid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Показатели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Количество баллов</w:t>
            </w:r>
          </w:p>
        </w:tc>
      </w:tr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07A71" w:rsidRPr="00AB3B5E" w:rsidRDefault="00407A71" w:rsidP="00AB3B5E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 xml:space="preserve">Актуальность: соответствие содержания основным направлениям развития </w:t>
            </w:r>
            <w:r w:rsidR="00F131CB" w:rsidRPr="00AB3B5E">
              <w:rPr>
                <w:rFonts w:ascii="PT Astra Serif" w:eastAsia="Calibri" w:hAnsi="PT Astra Serif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07A71" w:rsidRPr="00AB3B5E" w:rsidRDefault="00F131CB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Новизна представляемой методики, оригинальность,</w:t>
            </w:r>
            <w:r w:rsidRPr="00AB3B5E">
              <w:rPr>
                <w:rFonts w:ascii="PT Astra Serif" w:hAnsi="PT Astra Serif"/>
              </w:rPr>
              <w:t xml:space="preserve"> новизна, прослеживаются авторские идеи.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07A71" w:rsidRPr="00AB3B5E" w:rsidRDefault="00F131CB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Целостность: наличие четкой структуры, логическая последовательность изложения, полнота и глубина раскрытия темы (опыта).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07A71" w:rsidRPr="00AB3B5E" w:rsidRDefault="00F131CB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Педагогическая целесообразность содержания, средств, методов и форм работы.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407A71" w:rsidRPr="00AB3B5E" w:rsidTr="00AB3B5E">
        <w:tc>
          <w:tcPr>
            <w:tcW w:w="817" w:type="dxa"/>
            <w:shd w:val="clear" w:color="auto" w:fill="auto"/>
          </w:tcPr>
          <w:p w:rsidR="00407A71" w:rsidRPr="00AB3B5E" w:rsidRDefault="00407A71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131CB" w:rsidRPr="00AB3B5E" w:rsidRDefault="00F131CB" w:rsidP="00AB3B5E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>Практическая значимость</w:t>
            </w:r>
          </w:p>
          <w:p w:rsidR="00407A71" w:rsidRPr="00AB3B5E" w:rsidRDefault="00F131CB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методического материала (наличие результатов апробации, возможность использования на практике).</w:t>
            </w:r>
          </w:p>
        </w:tc>
        <w:tc>
          <w:tcPr>
            <w:tcW w:w="3333" w:type="dxa"/>
            <w:shd w:val="clear" w:color="auto" w:fill="auto"/>
          </w:tcPr>
          <w:p w:rsidR="00407A71" w:rsidRPr="00AB3B5E" w:rsidRDefault="00407A7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131CB" w:rsidRPr="00AB3B5E" w:rsidTr="00AB3B5E">
        <w:tc>
          <w:tcPr>
            <w:tcW w:w="817" w:type="dxa"/>
            <w:shd w:val="clear" w:color="auto" w:fill="auto"/>
          </w:tcPr>
          <w:p w:rsidR="00F131CB" w:rsidRPr="00AB3B5E" w:rsidRDefault="00F131CB" w:rsidP="00AB3B5E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131CB" w:rsidRPr="00AB3B5E" w:rsidRDefault="00F131CB" w:rsidP="00AB3B5E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>Соответствие работы заявленной номинации и теме.</w:t>
            </w:r>
          </w:p>
        </w:tc>
        <w:tc>
          <w:tcPr>
            <w:tcW w:w="3333" w:type="dxa"/>
            <w:shd w:val="clear" w:color="auto" w:fill="auto"/>
          </w:tcPr>
          <w:p w:rsidR="00F131CB" w:rsidRPr="00AB3B5E" w:rsidRDefault="00F131CB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131CB" w:rsidRPr="00AB3B5E" w:rsidTr="00AB3B5E">
        <w:tc>
          <w:tcPr>
            <w:tcW w:w="9537" w:type="dxa"/>
            <w:gridSpan w:val="3"/>
            <w:shd w:val="clear" w:color="auto" w:fill="auto"/>
          </w:tcPr>
          <w:p w:rsidR="00F131CB" w:rsidRPr="00AB3B5E" w:rsidRDefault="00F131CB" w:rsidP="00AB3B5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B3B5E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Максимальное количество баллов – </w:t>
            </w:r>
            <w:r w:rsidRPr="00AB3B5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 w:rsidRPr="00AB3B5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F131CB" w:rsidRPr="00AB3B5E" w:rsidRDefault="00F131CB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F52E11" w:rsidRPr="000B76BF" w:rsidRDefault="00F52E11" w:rsidP="00F52E11">
      <w:pPr>
        <w:pStyle w:val="a3"/>
        <w:spacing w:before="0" w:beforeAutospacing="0" w:after="0" w:afterAutospacing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Экспертное заключение</w:t>
      </w:r>
    </w:p>
    <w:p w:rsidR="00C505DB" w:rsidRDefault="00C505DB" w:rsidP="00C505DB">
      <w:pPr>
        <w:pStyle w:val="Default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Номинация:</w:t>
      </w:r>
      <w:r w:rsidRPr="000B76BF">
        <w:rPr>
          <w:rFonts w:ascii="PT Astra Serif" w:hAnsi="PT Astra Serif"/>
        </w:rPr>
        <w:t xml:space="preserve"> «Цифровой образовательный ресурс»</w:t>
      </w:r>
      <w:r w:rsidR="00AA0853">
        <w:rPr>
          <w:rFonts w:ascii="PT Astra Serif" w:hAnsi="PT Astra Serif"/>
        </w:rPr>
        <w:t xml:space="preserve"> (ЦОР)</w:t>
      </w:r>
      <w:r w:rsidRPr="000B76BF">
        <w:rPr>
          <w:rFonts w:ascii="PT Astra Serif" w:hAnsi="PT Astra Serif"/>
        </w:rPr>
        <w:t>.</w:t>
      </w:r>
    </w:p>
    <w:p w:rsidR="00C505DB" w:rsidRDefault="00C505DB" w:rsidP="00AA7926">
      <w:pPr>
        <w:pStyle w:val="a3"/>
        <w:spacing w:before="0" w:beforeAutospacing="0" w:after="0" w:afterAutospacing="0"/>
        <w:jc w:val="center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333"/>
      </w:tblGrid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Показатели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Количество баллов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>Актуальность и новизна ЦОР, индивидуальность опыта, наличие новых идей.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Целесообразность использования ЦОР в образовательном процессе.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Полнота и структурированность ЦОР, удобная и понятная навигация.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Соответствие ЦОР особенностям целевой группы (возрастным, психологическим и т.п.);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pStyle w:val="a3"/>
              <w:spacing w:before="0" w:beforeAutospacing="0" w:after="0" w:afterAutospacing="0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/>
              </w:rPr>
              <w:t>Качество описательной части ЦОР (описание возможностей практического применения ЦОР, эффективности для достижение новых образовательных результатов и т.д.)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817" w:type="dxa"/>
            <w:shd w:val="clear" w:color="auto" w:fill="auto"/>
          </w:tcPr>
          <w:p w:rsidR="00F52E11" w:rsidRPr="00AB3B5E" w:rsidRDefault="00F52E11" w:rsidP="00AB3B5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F52E11" w:rsidRPr="00AB3B5E" w:rsidRDefault="00AA0853" w:rsidP="00AB3B5E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>Культура оформления (читаемость текста; качество графики и цветовой гаммы ресурса, аудио-, видеоряда; удобство навигации)</w:t>
            </w:r>
          </w:p>
        </w:tc>
        <w:tc>
          <w:tcPr>
            <w:tcW w:w="3333" w:type="dxa"/>
            <w:shd w:val="clear" w:color="auto" w:fill="auto"/>
          </w:tcPr>
          <w:p w:rsidR="00F52E11" w:rsidRPr="00AB3B5E" w:rsidRDefault="00F52E11" w:rsidP="00AB3B5E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 w:cs="Times New Roman"/>
              </w:rPr>
            </w:pPr>
            <w:r w:rsidRPr="00AB3B5E">
              <w:rPr>
                <w:rFonts w:ascii="PT Astra Serif" w:hAnsi="PT Astra Serif" w:cs="Times New Roman"/>
              </w:rPr>
              <w:t>0-10</w:t>
            </w:r>
          </w:p>
        </w:tc>
      </w:tr>
      <w:tr w:rsidR="00F52E11" w:rsidRPr="00AB3B5E" w:rsidTr="00AB3B5E">
        <w:tc>
          <w:tcPr>
            <w:tcW w:w="9537" w:type="dxa"/>
            <w:gridSpan w:val="3"/>
            <w:shd w:val="clear" w:color="auto" w:fill="auto"/>
          </w:tcPr>
          <w:p w:rsidR="00F52E11" w:rsidRPr="00AB3B5E" w:rsidRDefault="00F52E11" w:rsidP="00AB3B5E">
            <w:pPr>
              <w:spacing w:after="0" w:line="240" w:lineRule="auto"/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AB3B5E">
              <w:rPr>
                <w:rFonts w:ascii="PT Astra Serif" w:eastAsia="Calibri" w:hAnsi="PT Astra Serif"/>
                <w:sz w:val="24"/>
                <w:szCs w:val="24"/>
              </w:rPr>
              <w:t xml:space="preserve">Максимальное количество баллов – </w:t>
            </w:r>
            <w:r w:rsidRPr="00AB3B5E">
              <w:rPr>
                <w:rFonts w:ascii="PT Astra Serif" w:eastAsia="Calibri" w:hAnsi="PT Astra Serif"/>
                <w:sz w:val="24"/>
                <w:szCs w:val="24"/>
                <w:lang w:val="en-US"/>
              </w:rPr>
              <w:t>6</w:t>
            </w:r>
            <w:r w:rsidRPr="00AB3B5E">
              <w:rPr>
                <w:rFonts w:ascii="PT Astra Serif" w:eastAsia="Calibri" w:hAnsi="PT Astra Serif"/>
                <w:sz w:val="24"/>
                <w:szCs w:val="24"/>
              </w:rPr>
              <w:t>0</w:t>
            </w:r>
          </w:p>
        </w:tc>
      </w:tr>
    </w:tbl>
    <w:p w:rsidR="004C38DC" w:rsidRPr="000B76BF" w:rsidRDefault="004C38DC" w:rsidP="007970B1">
      <w:pPr>
        <w:jc w:val="right"/>
        <w:rPr>
          <w:rFonts w:ascii="PT Astra Serif" w:hAnsi="PT Astra Serif"/>
          <w:sz w:val="20"/>
          <w:szCs w:val="20"/>
        </w:rPr>
      </w:pPr>
    </w:p>
    <w:sectPr w:rsidR="004C38DC" w:rsidRPr="000B76BF" w:rsidSect="00A057E9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60" w:rsidRDefault="00474760" w:rsidP="00A66BB3">
      <w:pPr>
        <w:spacing w:after="0" w:line="240" w:lineRule="auto"/>
      </w:pPr>
      <w:r>
        <w:separator/>
      </w:r>
    </w:p>
  </w:endnote>
  <w:endnote w:type="continuationSeparator" w:id="0">
    <w:p w:rsidR="00474760" w:rsidRDefault="00474760" w:rsidP="00A6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60" w:rsidRDefault="00474760" w:rsidP="00A66BB3">
      <w:pPr>
        <w:spacing w:after="0" w:line="240" w:lineRule="auto"/>
      </w:pPr>
      <w:r>
        <w:separator/>
      </w:r>
    </w:p>
  </w:footnote>
  <w:footnote w:type="continuationSeparator" w:id="0">
    <w:p w:rsidR="00474760" w:rsidRDefault="00474760" w:rsidP="00A66BB3">
      <w:pPr>
        <w:spacing w:after="0" w:line="240" w:lineRule="auto"/>
      </w:pPr>
      <w:r>
        <w:continuationSeparator/>
      </w:r>
    </w:p>
  </w:footnote>
  <w:footnote w:id="1">
    <w:p w:rsidR="00A66BB3" w:rsidRPr="008A377A" w:rsidRDefault="00A66BB3" w:rsidP="008C3BC5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8A377A">
        <w:rPr>
          <w:rStyle w:val="ab"/>
          <w:rFonts w:ascii="Times New Roman" w:hAnsi="Times New Roman"/>
          <w:sz w:val="16"/>
          <w:szCs w:val="16"/>
        </w:rPr>
        <w:footnoteRef/>
      </w:r>
      <w:r w:rsidRPr="008A377A">
        <w:rPr>
          <w:rFonts w:ascii="Times New Roman" w:hAnsi="Times New Roman"/>
          <w:sz w:val="16"/>
          <w:szCs w:val="16"/>
        </w:rPr>
        <w:t xml:space="preserve"> http://dopobr.68edu.ru/wp-content/uploads/2016/01.pdf</w:t>
      </w:r>
      <w:r w:rsidR="00ED131B" w:rsidRPr="008A377A">
        <w:rPr>
          <w:rFonts w:ascii="Times New Roman" w:hAnsi="Times New Roman"/>
          <w:sz w:val="16"/>
          <w:szCs w:val="16"/>
        </w:rPr>
        <w:t xml:space="preserve"> Положение о региональном конкурсе методических материалов по направлениям дополнительного образования среди педагогических работников</w:t>
      </w:r>
      <w:r w:rsidR="008C3BC5" w:rsidRPr="008A377A">
        <w:rPr>
          <w:rFonts w:ascii="Times New Roman" w:hAnsi="Times New Roman"/>
          <w:sz w:val="16"/>
          <w:szCs w:val="16"/>
        </w:rPr>
        <w:t xml:space="preserve"> </w:t>
      </w:r>
      <w:r w:rsidR="00ED131B" w:rsidRPr="008A377A">
        <w:rPr>
          <w:rFonts w:ascii="Times New Roman" w:hAnsi="Times New Roman"/>
          <w:sz w:val="16"/>
          <w:szCs w:val="16"/>
        </w:rPr>
        <w:t>образовательных организаций, реализующих дополнительные общеобразовательные программы Тамбовской  области.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4DC"/>
    <w:multiLevelType w:val="hybridMultilevel"/>
    <w:tmpl w:val="B278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786"/>
    <w:multiLevelType w:val="hybridMultilevel"/>
    <w:tmpl w:val="20F4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0662"/>
    <w:multiLevelType w:val="hybridMultilevel"/>
    <w:tmpl w:val="320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665D"/>
    <w:multiLevelType w:val="hybridMultilevel"/>
    <w:tmpl w:val="6FBCF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9C601A"/>
    <w:multiLevelType w:val="hybridMultilevel"/>
    <w:tmpl w:val="0E74E028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5E74"/>
    <w:multiLevelType w:val="hybridMultilevel"/>
    <w:tmpl w:val="AFA4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099"/>
    <w:multiLevelType w:val="hybridMultilevel"/>
    <w:tmpl w:val="4AAE76B0"/>
    <w:lvl w:ilvl="0" w:tplc="9F609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92D5C"/>
    <w:multiLevelType w:val="hybridMultilevel"/>
    <w:tmpl w:val="A79EEFEE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32CE"/>
    <w:multiLevelType w:val="hybridMultilevel"/>
    <w:tmpl w:val="B11A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2540"/>
    <w:multiLevelType w:val="hybridMultilevel"/>
    <w:tmpl w:val="6C7E8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0BE2"/>
    <w:multiLevelType w:val="hybridMultilevel"/>
    <w:tmpl w:val="1D721AB6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6E5D"/>
    <w:multiLevelType w:val="hybridMultilevel"/>
    <w:tmpl w:val="133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D1C"/>
    <w:multiLevelType w:val="hybridMultilevel"/>
    <w:tmpl w:val="EC1C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4FEC"/>
    <w:multiLevelType w:val="multilevel"/>
    <w:tmpl w:val="BD5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04734"/>
    <w:multiLevelType w:val="hybridMultilevel"/>
    <w:tmpl w:val="D47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3230"/>
    <w:multiLevelType w:val="multilevel"/>
    <w:tmpl w:val="4E5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15A3D"/>
    <w:multiLevelType w:val="hybridMultilevel"/>
    <w:tmpl w:val="4CACEF36"/>
    <w:lvl w:ilvl="0" w:tplc="9F609F2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59063C4"/>
    <w:multiLevelType w:val="hybridMultilevel"/>
    <w:tmpl w:val="AAC034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A9158FA"/>
    <w:multiLevelType w:val="hybridMultilevel"/>
    <w:tmpl w:val="75C0C53C"/>
    <w:lvl w:ilvl="0" w:tplc="D7381EB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8852A5"/>
    <w:multiLevelType w:val="hybridMultilevel"/>
    <w:tmpl w:val="8054B4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0621772"/>
    <w:multiLevelType w:val="hybridMultilevel"/>
    <w:tmpl w:val="EC1C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6012"/>
    <w:multiLevelType w:val="hybridMultilevel"/>
    <w:tmpl w:val="9B604F7C"/>
    <w:lvl w:ilvl="0" w:tplc="B3B0F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B5BB9"/>
    <w:multiLevelType w:val="hybridMultilevel"/>
    <w:tmpl w:val="2214D98C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B1701"/>
    <w:multiLevelType w:val="hybridMultilevel"/>
    <w:tmpl w:val="EC80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63265"/>
    <w:multiLevelType w:val="hybridMultilevel"/>
    <w:tmpl w:val="DDC0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8A59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635B6"/>
    <w:multiLevelType w:val="hybridMultilevel"/>
    <w:tmpl w:val="A584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D2DC0"/>
    <w:multiLevelType w:val="multilevel"/>
    <w:tmpl w:val="A5A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C31D6"/>
    <w:multiLevelType w:val="hybridMultilevel"/>
    <w:tmpl w:val="11AE8446"/>
    <w:lvl w:ilvl="0" w:tplc="B3B0F16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06A4"/>
    <w:multiLevelType w:val="hybridMultilevel"/>
    <w:tmpl w:val="CE8EC236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849AE"/>
    <w:multiLevelType w:val="hybridMultilevel"/>
    <w:tmpl w:val="9CE46F92"/>
    <w:lvl w:ilvl="0" w:tplc="9F60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F0B"/>
    <w:multiLevelType w:val="hybridMultilevel"/>
    <w:tmpl w:val="7F3C8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78D0"/>
    <w:multiLevelType w:val="hybridMultilevel"/>
    <w:tmpl w:val="EC80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2"/>
  </w:num>
  <w:num w:numId="4">
    <w:abstractNumId w:val="26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25"/>
  </w:num>
  <w:num w:numId="11">
    <w:abstractNumId w:val="6"/>
  </w:num>
  <w:num w:numId="12">
    <w:abstractNumId w:val="30"/>
  </w:num>
  <w:num w:numId="13">
    <w:abstractNumId w:val="23"/>
  </w:num>
  <w:num w:numId="14">
    <w:abstractNumId w:val="8"/>
  </w:num>
  <w:num w:numId="15">
    <w:abstractNumId w:val="10"/>
  </w:num>
  <w:num w:numId="16">
    <w:abstractNumId w:val="18"/>
  </w:num>
  <w:num w:numId="17">
    <w:abstractNumId w:val="19"/>
  </w:num>
  <w:num w:numId="18">
    <w:abstractNumId w:val="0"/>
  </w:num>
  <w:num w:numId="19">
    <w:abstractNumId w:val="4"/>
  </w:num>
  <w:num w:numId="20">
    <w:abstractNumId w:val="7"/>
  </w:num>
  <w:num w:numId="21">
    <w:abstractNumId w:val="28"/>
  </w:num>
  <w:num w:numId="22">
    <w:abstractNumId w:val="16"/>
  </w:num>
  <w:num w:numId="23">
    <w:abstractNumId w:val="22"/>
  </w:num>
  <w:num w:numId="24">
    <w:abstractNumId w:val="29"/>
  </w:num>
  <w:num w:numId="25">
    <w:abstractNumId w:val="27"/>
  </w:num>
  <w:num w:numId="26">
    <w:abstractNumId w:val="9"/>
  </w:num>
  <w:num w:numId="27">
    <w:abstractNumId w:val="17"/>
  </w:num>
  <w:num w:numId="28">
    <w:abstractNumId w:val="14"/>
  </w:num>
  <w:num w:numId="29">
    <w:abstractNumId w:val="21"/>
  </w:num>
  <w:num w:numId="30">
    <w:abstractNumId w:val="15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36"/>
    <w:rsid w:val="00010D12"/>
    <w:rsid w:val="00020F3E"/>
    <w:rsid w:val="00021120"/>
    <w:rsid w:val="00025A75"/>
    <w:rsid w:val="00037BE6"/>
    <w:rsid w:val="0004288C"/>
    <w:rsid w:val="000731A7"/>
    <w:rsid w:val="00076216"/>
    <w:rsid w:val="000955DA"/>
    <w:rsid w:val="00096274"/>
    <w:rsid w:val="000A0B8B"/>
    <w:rsid w:val="000A1D2D"/>
    <w:rsid w:val="000B6F83"/>
    <w:rsid w:val="000B76BF"/>
    <w:rsid w:val="000C3FE4"/>
    <w:rsid w:val="000D0660"/>
    <w:rsid w:val="000E3092"/>
    <w:rsid w:val="000F0992"/>
    <w:rsid w:val="000F37BB"/>
    <w:rsid w:val="000F53A3"/>
    <w:rsid w:val="000F772A"/>
    <w:rsid w:val="0010501F"/>
    <w:rsid w:val="001110D4"/>
    <w:rsid w:val="0011345A"/>
    <w:rsid w:val="00121313"/>
    <w:rsid w:val="00156FE1"/>
    <w:rsid w:val="001613B2"/>
    <w:rsid w:val="00162F87"/>
    <w:rsid w:val="00166509"/>
    <w:rsid w:val="001671D4"/>
    <w:rsid w:val="00170067"/>
    <w:rsid w:val="00182B14"/>
    <w:rsid w:val="00192193"/>
    <w:rsid w:val="00195372"/>
    <w:rsid w:val="001A6296"/>
    <w:rsid w:val="001A78F2"/>
    <w:rsid w:val="001C259C"/>
    <w:rsid w:val="001D0CAE"/>
    <w:rsid w:val="001D113F"/>
    <w:rsid w:val="001E3C05"/>
    <w:rsid w:val="001E5455"/>
    <w:rsid w:val="001E6DA8"/>
    <w:rsid w:val="001E7568"/>
    <w:rsid w:val="001F5692"/>
    <w:rsid w:val="00202E8B"/>
    <w:rsid w:val="002034EF"/>
    <w:rsid w:val="00205194"/>
    <w:rsid w:val="002247A2"/>
    <w:rsid w:val="002255C5"/>
    <w:rsid w:val="00230C6F"/>
    <w:rsid w:val="002326BB"/>
    <w:rsid w:val="002347F1"/>
    <w:rsid w:val="0024145A"/>
    <w:rsid w:val="002473AC"/>
    <w:rsid w:val="00261A11"/>
    <w:rsid w:val="0026658A"/>
    <w:rsid w:val="00273648"/>
    <w:rsid w:val="0027585E"/>
    <w:rsid w:val="0028604F"/>
    <w:rsid w:val="00296616"/>
    <w:rsid w:val="002A3C14"/>
    <w:rsid w:val="002B23CB"/>
    <w:rsid w:val="002C17BB"/>
    <w:rsid w:val="002C46A6"/>
    <w:rsid w:val="002C50EE"/>
    <w:rsid w:val="002D21CA"/>
    <w:rsid w:val="002D35E3"/>
    <w:rsid w:val="002D3C7A"/>
    <w:rsid w:val="002D48AE"/>
    <w:rsid w:val="002D5E94"/>
    <w:rsid w:val="002D6291"/>
    <w:rsid w:val="002E5D19"/>
    <w:rsid w:val="002F0AAD"/>
    <w:rsid w:val="002F147C"/>
    <w:rsid w:val="00302A2D"/>
    <w:rsid w:val="00312DAA"/>
    <w:rsid w:val="0033527D"/>
    <w:rsid w:val="00335756"/>
    <w:rsid w:val="00337C1F"/>
    <w:rsid w:val="00356156"/>
    <w:rsid w:val="00356A27"/>
    <w:rsid w:val="00360800"/>
    <w:rsid w:val="00360F87"/>
    <w:rsid w:val="0037248D"/>
    <w:rsid w:val="0038106A"/>
    <w:rsid w:val="00385B25"/>
    <w:rsid w:val="003A28C3"/>
    <w:rsid w:val="003A3479"/>
    <w:rsid w:val="003C5E85"/>
    <w:rsid w:val="003D2893"/>
    <w:rsid w:val="003D2E89"/>
    <w:rsid w:val="003E2C12"/>
    <w:rsid w:val="003E4870"/>
    <w:rsid w:val="003E6B46"/>
    <w:rsid w:val="004071C8"/>
    <w:rsid w:val="00407A71"/>
    <w:rsid w:val="00407FD5"/>
    <w:rsid w:val="004235F8"/>
    <w:rsid w:val="00442252"/>
    <w:rsid w:val="00452FE4"/>
    <w:rsid w:val="00453DBF"/>
    <w:rsid w:val="00474760"/>
    <w:rsid w:val="00490C6D"/>
    <w:rsid w:val="004A4255"/>
    <w:rsid w:val="004A42B9"/>
    <w:rsid w:val="004B3C3B"/>
    <w:rsid w:val="004C38DC"/>
    <w:rsid w:val="004D16EE"/>
    <w:rsid w:val="004E20AD"/>
    <w:rsid w:val="004F0560"/>
    <w:rsid w:val="004F3300"/>
    <w:rsid w:val="00512434"/>
    <w:rsid w:val="005309CE"/>
    <w:rsid w:val="00530CC0"/>
    <w:rsid w:val="00533528"/>
    <w:rsid w:val="00534B2F"/>
    <w:rsid w:val="00537EE4"/>
    <w:rsid w:val="00542137"/>
    <w:rsid w:val="00554B48"/>
    <w:rsid w:val="005556D1"/>
    <w:rsid w:val="00560E81"/>
    <w:rsid w:val="00570AE4"/>
    <w:rsid w:val="005811F9"/>
    <w:rsid w:val="00591714"/>
    <w:rsid w:val="00594A93"/>
    <w:rsid w:val="005A4E78"/>
    <w:rsid w:val="005B1A22"/>
    <w:rsid w:val="005B76FB"/>
    <w:rsid w:val="005D2B45"/>
    <w:rsid w:val="005E0E53"/>
    <w:rsid w:val="00613D32"/>
    <w:rsid w:val="00621967"/>
    <w:rsid w:val="00631E3F"/>
    <w:rsid w:val="00635AC2"/>
    <w:rsid w:val="00656055"/>
    <w:rsid w:val="00660470"/>
    <w:rsid w:val="006610A0"/>
    <w:rsid w:val="00671C08"/>
    <w:rsid w:val="00673BE1"/>
    <w:rsid w:val="00674C83"/>
    <w:rsid w:val="006849AE"/>
    <w:rsid w:val="006A1EF2"/>
    <w:rsid w:val="006A3401"/>
    <w:rsid w:val="006A4808"/>
    <w:rsid w:val="006B38C4"/>
    <w:rsid w:val="006C2192"/>
    <w:rsid w:val="006D013E"/>
    <w:rsid w:val="006D370B"/>
    <w:rsid w:val="006E03A9"/>
    <w:rsid w:val="006E07D7"/>
    <w:rsid w:val="006E5FF6"/>
    <w:rsid w:val="006F4CA6"/>
    <w:rsid w:val="007018F0"/>
    <w:rsid w:val="00713A67"/>
    <w:rsid w:val="007207D7"/>
    <w:rsid w:val="00731D1D"/>
    <w:rsid w:val="00762079"/>
    <w:rsid w:val="0076254C"/>
    <w:rsid w:val="00762FF2"/>
    <w:rsid w:val="007844A0"/>
    <w:rsid w:val="00793128"/>
    <w:rsid w:val="00793AD6"/>
    <w:rsid w:val="00795421"/>
    <w:rsid w:val="007970B1"/>
    <w:rsid w:val="007B31D7"/>
    <w:rsid w:val="007B46CC"/>
    <w:rsid w:val="007D1670"/>
    <w:rsid w:val="007D23BD"/>
    <w:rsid w:val="007D2BE3"/>
    <w:rsid w:val="007E1A32"/>
    <w:rsid w:val="007E2E5A"/>
    <w:rsid w:val="007F3E09"/>
    <w:rsid w:val="008046FC"/>
    <w:rsid w:val="00812C1A"/>
    <w:rsid w:val="00814C4E"/>
    <w:rsid w:val="00815DBE"/>
    <w:rsid w:val="00816A79"/>
    <w:rsid w:val="00833105"/>
    <w:rsid w:val="008404EA"/>
    <w:rsid w:val="0085432C"/>
    <w:rsid w:val="008560B9"/>
    <w:rsid w:val="00863BD9"/>
    <w:rsid w:val="00866888"/>
    <w:rsid w:val="00881301"/>
    <w:rsid w:val="008843B6"/>
    <w:rsid w:val="0089009C"/>
    <w:rsid w:val="00893B2E"/>
    <w:rsid w:val="00896829"/>
    <w:rsid w:val="008A377A"/>
    <w:rsid w:val="008A44EF"/>
    <w:rsid w:val="008C0FA3"/>
    <w:rsid w:val="008C173F"/>
    <w:rsid w:val="008C3239"/>
    <w:rsid w:val="008C3BC5"/>
    <w:rsid w:val="008F14F0"/>
    <w:rsid w:val="00900C3F"/>
    <w:rsid w:val="00914537"/>
    <w:rsid w:val="009176DA"/>
    <w:rsid w:val="00922A9B"/>
    <w:rsid w:val="009259CC"/>
    <w:rsid w:val="0093044A"/>
    <w:rsid w:val="00935D68"/>
    <w:rsid w:val="00936097"/>
    <w:rsid w:val="00936566"/>
    <w:rsid w:val="00952B80"/>
    <w:rsid w:val="0096102E"/>
    <w:rsid w:val="00962018"/>
    <w:rsid w:val="00962325"/>
    <w:rsid w:val="00963E48"/>
    <w:rsid w:val="00974612"/>
    <w:rsid w:val="00981A36"/>
    <w:rsid w:val="00984B1F"/>
    <w:rsid w:val="00987E86"/>
    <w:rsid w:val="009A283C"/>
    <w:rsid w:val="009A542E"/>
    <w:rsid w:val="009A703F"/>
    <w:rsid w:val="009C3740"/>
    <w:rsid w:val="009C3F68"/>
    <w:rsid w:val="009C7402"/>
    <w:rsid w:val="009D09E8"/>
    <w:rsid w:val="009F3B07"/>
    <w:rsid w:val="00A057E9"/>
    <w:rsid w:val="00A163EA"/>
    <w:rsid w:val="00A213E9"/>
    <w:rsid w:val="00A24297"/>
    <w:rsid w:val="00A369C5"/>
    <w:rsid w:val="00A51CDE"/>
    <w:rsid w:val="00A5270A"/>
    <w:rsid w:val="00A533A8"/>
    <w:rsid w:val="00A55067"/>
    <w:rsid w:val="00A62464"/>
    <w:rsid w:val="00A658DF"/>
    <w:rsid w:val="00A66BB3"/>
    <w:rsid w:val="00A76A62"/>
    <w:rsid w:val="00A82EAA"/>
    <w:rsid w:val="00AA079D"/>
    <w:rsid w:val="00AA0853"/>
    <w:rsid w:val="00AA7926"/>
    <w:rsid w:val="00AB034D"/>
    <w:rsid w:val="00AB3B5E"/>
    <w:rsid w:val="00AC21F2"/>
    <w:rsid w:val="00AC4215"/>
    <w:rsid w:val="00AD6770"/>
    <w:rsid w:val="00AD6CE9"/>
    <w:rsid w:val="00AE1429"/>
    <w:rsid w:val="00AE2F35"/>
    <w:rsid w:val="00AE3FCC"/>
    <w:rsid w:val="00AE7A18"/>
    <w:rsid w:val="00B4305F"/>
    <w:rsid w:val="00B47240"/>
    <w:rsid w:val="00B50735"/>
    <w:rsid w:val="00B8777E"/>
    <w:rsid w:val="00B93F59"/>
    <w:rsid w:val="00B96B91"/>
    <w:rsid w:val="00BB3D7A"/>
    <w:rsid w:val="00BC3A4F"/>
    <w:rsid w:val="00BD0AB1"/>
    <w:rsid w:val="00BD1123"/>
    <w:rsid w:val="00BD445D"/>
    <w:rsid w:val="00BF6B64"/>
    <w:rsid w:val="00C034AC"/>
    <w:rsid w:val="00C12D01"/>
    <w:rsid w:val="00C14AC8"/>
    <w:rsid w:val="00C14D10"/>
    <w:rsid w:val="00C24824"/>
    <w:rsid w:val="00C3125A"/>
    <w:rsid w:val="00C3372D"/>
    <w:rsid w:val="00C4161F"/>
    <w:rsid w:val="00C505DB"/>
    <w:rsid w:val="00C51A14"/>
    <w:rsid w:val="00C76EB6"/>
    <w:rsid w:val="00C7788B"/>
    <w:rsid w:val="00C96AF2"/>
    <w:rsid w:val="00C97A0F"/>
    <w:rsid w:val="00CA2A48"/>
    <w:rsid w:val="00CE2D95"/>
    <w:rsid w:val="00CF11D7"/>
    <w:rsid w:val="00CF330A"/>
    <w:rsid w:val="00CF5F1D"/>
    <w:rsid w:val="00D15B82"/>
    <w:rsid w:val="00D24776"/>
    <w:rsid w:val="00D4043B"/>
    <w:rsid w:val="00D63474"/>
    <w:rsid w:val="00D63E82"/>
    <w:rsid w:val="00D63F2E"/>
    <w:rsid w:val="00D644C4"/>
    <w:rsid w:val="00D65430"/>
    <w:rsid w:val="00D804BE"/>
    <w:rsid w:val="00D95A52"/>
    <w:rsid w:val="00DA1DFB"/>
    <w:rsid w:val="00DA7572"/>
    <w:rsid w:val="00DB00AB"/>
    <w:rsid w:val="00DB2F62"/>
    <w:rsid w:val="00DE0851"/>
    <w:rsid w:val="00DE1D9C"/>
    <w:rsid w:val="00DE417B"/>
    <w:rsid w:val="00E01F73"/>
    <w:rsid w:val="00E11CCD"/>
    <w:rsid w:val="00E22778"/>
    <w:rsid w:val="00E369A6"/>
    <w:rsid w:val="00E36E86"/>
    <w:rsid w:val="00E45045"/>
    <w:rsid w:val="00E45293"/>
    <w:rsid w:val="00E641FF"/>
    <w:rsid w:val="00E72336"/>
    <w:rsid w:val="00E771A5"/>
    <w:rsid w:val="00E90F23"/>
    <w:rsid w:val="00EA3C9E"/>
    <w:rsid w:val="00EA5092"/>
    <w:rsid w:val="00EB393C"/>
    <w:rsid w:val="00ED0746"/>
    <w:rsid w:val="00ED131B"/>
    <w:rsid w:val="00ED6786"/>
    <w:rsid w:val="00EE74EB"/>
    <w:rsid w:val="00EE7E66"/>
    <w:rsid w:val="00EF015C"/>
    <w:rsid w:val="00EF586C"/>
    <w:rsid w:val="00F0726F"/>
    <w:rsid w:val="00F131CB"/>
    <w:rsid w:val="00F16207"/>
    <w:rsid w:val="00F260AD"/>
    <w:rsid w:val="00F35DC6"/>
    <w:rsid w:val="00F47B6C"/>
    <w:rsid w:val="00F47C9B"/>
    <w:rsid w:val="00F52E11"/>
    <w:rsid w:val="00F53B27"/>
    <w:rsid w:val="00F54D6B"/>
    <w:rsid w:val="00F641B4"/>
    <w:rsid w:val="00F77836"/>
    <w:rsid w:val="00F77AEB"/>
    <w:rsid w:val="00F937FB"/>
    <w:rsid w:val="00F97463"/>
    <w:rsid w:val="00FB358D"/>
    <w:rsid w:val="00FB5172"/>
    <w:rsid w:val="00FB71AA"/>
    <w:rsid w:val="00FC60B2"/>
    <w:rsid w:val="00FD5962"/>
    <w:rsid w:val="00FE3FF4"/>
    <w:rsid w:val="00FE4881"/>
    <w:rsid w:val="00FE49DF"/>
    <w:rsid w:val="00FF08AC"/>
    <w:rsid w:val="00FF0B33"/>
    <w:rsid w:val="00FF3871"/>
    <w:rsid w:val="00FF4CA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A89-932D-454C-9BF1-494DCAA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207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2336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2F14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F147C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D074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0B6F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ание"/>
    <w:basedOn w:val="a"/>
    <w:next w:val="a"/>
    <w:link w:val="a8"/>
    <w:qFormat/>
    <w:rsid w:val="000B6F8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0B6F83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12">
    <w:name w:val="Без интервала1"/>
    <w:rsid w:val="00E90F23"/>
    <w:rPr>
      <w:rFonts w:ascii="Calibri" w:hAnsi="Calibri"/>
      <w:sz w:val="22"/>
      <w:szCs w:val="22"/>
    </w:rPr>
  </w:style>
  <w:style w:type="paragraph" w:customStyle="1" w:styleId="Default">
    <w:name w:val="Default"/>
    <w:rsid w:val="001A6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rsid w:val="00A66BB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rsid w:val="00A66BB3"/>
    <w:rPr>
      <w:rFonts w:ascii="Calibri" w:hAnsi="Calibri"/>
    </w:rPr>
  </w:style>
  <w:style w:type="character" w:styleId="ab">
    <w:name w:val="footnote reference"/>
    <w:rsid w:val="00A66BB3"/>
    <w:rPr>
      <w:vertAlign w:val="superscript"/>
    </w:rPr>
  </w:style>
  <w:style w:type="character" w:styleId="ac">
    <w:name w:val="Emphasis"/>
    <w:qFormat/>
    <w:rsid w:val="00AA7926"/>
    <w:rPr>
      <w:i/>
      <w:iCs/>
    </w:rPr>
  </w:style>
  <w:style w:type="character" w:customStyle="1" w:styleId="apple-converted-space">
    <w:name w:val="apple-converted-space"/>
    <w:basedOn w:val="a0"/>
    <w:rsid w:val="00530CC0"/>
  </w:style>
  <w:style w:type="character" w:customStyle="1" w:styleId="spelle">
    <w:name w:val="spelle"/>
    <w:basedOn w:val="a0"/>
    <w:rsid w:val="00530CC0"/>
  </w:style>
  <w:style w:type="paragraph" w:customStyle="1" w:styleId="formattext">
    <w:name w:val="formattext"/>
    <w:basedOn w:val="a"/>
    <w:rsid w:val="003E4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207D7"/>
    <w:rPr>
      <w:b/>
      <w:bCs/>
      <w:kern w:val="36"/>
      <w:sz w:val="48"/>
      <w:szCs w:val="48"/>
    </w:rPr>
  </w:style>
  <w:style w:type="character" w:customStyle="1" w:styleId="FontStyle13">
    <w:name w:val="Font Style13"/>
    <w:uiPriority w:val="99"/>
    <w:rsid w:val="00C505DB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d">
    <w:name w:val="Strong"/>
    <w:uiPriority w:val="22"/>
    <w:qFormat/>
    <w:rsid w:val="00F131CB"/>
    <w:rPr>
      <w:b/>
      <w:bCs/>
    </w:rPr>
  </w:style>
  <w:style w:type="character" w:styleId="ae">
    <w:name w:val="Hyperlink"/>
    <w:rsid w:val="007970B1"/>
    <w:rPr>
      <w:color w:val="0563C1"/>
      <w:u w:val="single"/>
    </w:rPr>
  </w:style>
  <w:style w:type="character" w:styleId="af">
    <w:name w:val="FollowedHyperlink"/>
    <w:rsid w:val="007970B1"/>
    <w:rPr>
      <w:color w:val="954F72"/>
      <w:u w:val="single"/>
    </w:rPr>
  </w:style>
  <w:style w:type="paragraph" w:styleId="2">
    <w:name w:val="Body Text 2"/>
    <w:basedOn w:val="a"/>
    <w:link w:val="20"/>
    <w:uiPriority w:val="99"/>
    <w:unhideWhenUsed/>
    <w:rsid w:val="007970B1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link w:val="2"/>
    <w:uiPriority w:val="99"/>
    <w:rsid w:val="007970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c.tom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D895-8EA4-4880-9D0F-95B9A353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16543</CharactersWithSpaces>
  <SharedDoc>false</SharedDoc>
  <HLinks>
    <vt:vector size="12" baseType="variant"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mailto:rmc.tomsk@list.ru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https://docs.google.com/forms/d/e/1FAIpQLSfpf4jGrJslcmpOUfNZdXOFFG2VaqWAvY4ZNqCWUEPUsNkYeg/viewform?usp=sf_link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Зам директора по ПМР</cp:lastModifiedBy>
  <cp:revision>2</cp:revision>
  <cp:lastPrinted>2017-04-26T10:42:00Z</cp:lastPrinted>
  <dcterms:created xsi:type="dcterms:W3CDTF">2022-06-03T09:43:00Z</dcterms:created>
  <dcterms:modified xsi:type="dcterms:W3CDTF">2022-06-03T09:43:00Z</dcterms:modified>
</cp:coreProperties>
</file>